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55231" w14:textId="405A35E6" w:rsidR="00025BE8" w:rsidRDefault="004127D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F14F8" wp14:editId="2BD9DA48">
                <wp:simplePos x="0" y="0"/>
                <wp:positionH relativeFrom="page">
                  <wp:posOffset>2225675</wp:posOffset>
                </wp:positionH>
                <wp:positionV relativeFrom="page">
                  <wp:posOffset>827405</wp:posOffset>
                </wp:positionV>
                <wp:extent cx="4859655" cy="788035"/>
                <wp:effectExtent l="0" t="0" r="17145" b="1206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04E22" w14:textId="04923860" w:rsidR="00105E2C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OFFRE CONTRAT D</w:t>
                            </w:r>
                            <w:r w:rsidR="00D652F8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’APPRENTISSAGE</w:t>
                            </w:r>
                          </w:p>
                          <w:p w14:paraId="697BF45C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</w:p>
                          <w:p w14:paraId="15593303" w14:textId="75AE4EB7" w:rsidR="001032F2" w:rsidRPr="00595E06" w:rsidRDefault="00A86720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Apprenti.e</w:t>
                            </w:r>
                            <w:proofErr w:type="spellEnd"/>
                            <w:r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 xml:space="preserve"> Ingénieur</w:t>
                            </w:r>
                            <w:r w:rsidR="004025E8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046932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Conception mécanique</w:t>
                            </w:r>
                          </w:p>
                          <w:p w14:paraId="1A06AF84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0D8821FD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6FC459AB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5AB0E2AA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4EF4832D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75.25pt;margin-top:65.15pt;width:382.65pt;height:62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" filled="f" stroked="f">
                <v:textbox inset="0,0,0,0">
                  <w:txbxContent>
                    <w:p w14:paraId="20904E22" w14:textId="04923860" w:rsidR="00105E2C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OFFRE CONTRAT D</w:t>
                      </w:r>
                      <w:r w:rsidR="00D652F8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’APPRENTISSAGE</w:t>
                      </w:r>
                    </w:p>
                    <w:p w14:paraId="697BF45C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</w:p>
                    <w:p w14:paraId="15593303" w14:textId="75AE4EB7" w:rsidR="001032F2" w:rsidRPr="00595E06" w:rsidRDefault="00A86720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  <w:proofErr w:type="spellStart"/>
                      <w:r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Apprenti.e</w:t>
                      </w:r>
                      <w:proofErr w:type="spellEnd"/>
                      <w:r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 xml:space="preserve"> Ingénieur</w:t>
                      </w:r>
                      <w:r w:rsidR="004025E8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 xml:space="preserve"> </w:t>
                      </w:r>
                      <w:r w:rsidR="00046932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Conception mécanique</w:t>
                      </w:r>
                    </w:p>
                    <w:p w14:paraId="1A06AF84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0D8821FD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6FC459AB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5AB0E2AA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4EF4832D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5037">
        <w:t xml:space="preserve"> </w:t>
      </w:r>
    </w:p>
    <w:p w14:paraId="67BF1BC9" w14:textId="77777777" w:rsidR="00025BE8" w:rsidRPr="00025BE8" w:rsidRDefault="00025BE8" w:rsidP="00025BE8"/>
    <w:p w14:paraId="0EE7EE51" w14:textId="77777777" w:rsidR="00025BE8" w:rsidRPr="00025BE8" w:rsidRDefault="00025BE8" w:rsidP="00025BE8"/>
    <w:p w14:paraId="24E2BEEB" w14:textId="77777777" w:rsidR="00025BE8" w:rsidRPr="00025BE8" w:rsidRDefault="00025BE8" w:rsidP="00025BE8"/>
    <w:p w14:paraId="3944E7FC" w14:textId="77777777" w:rsidR="00025BE8" w:rsidRPr="00025BE8" w:rsidRDefault="00025BE8" w:rsidP="00025BE8"/>
    <w:p w14:paraId="2C5A67B1" w14:textId="77777777" w:rsidR="00025BE8" w:rsidRPr="00025BE8" w:rsidRDefault="00025BE8" w:rsidP="00025BE8"/>
    <w:p w14:paraId="141FC9F9" w14:textId="1F42B4DD" w:rsidR="00787DD2" w:rsidRDefault="004025E8" w:rsidP="00025BE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EE878A1" wp14:editId="5E9F656F">
            <wp:simplePos x="0" y="0"/>
            <wp:positionH relativeFrom="margin">
              <wp:posOffset>2842895</wp:posOffset>
            </wp:positionH>
            <wp:positionV relativeFrom="margin">
              <wp:posOffset>1125855</wp:posOffset>
            </wp:positionV>
            <wp:extent cx="3114675" cy="809625"/>
            <wp:effectExtent l="0" t="0" r="9525" b="952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77F7D2" w14:textId="1191BE6A" w:rsidR="00025BE8" w:rsidRPr="00025BE8" w:rsidRDefault="00025BE8" w:rsidP="00025BE8"/>
    <w:p w14:paraId="4F34500F" w14:textId="0579BA19" w:rsidR="00025BE8" w:rsidRPr="00025BE8" w:rsidRDefault="00025BE8" w:rsidP="00025BE8"/>
    <w:p w14:paraId="2D0246D5" w14:textId="77777777" w:rsidR="00025BE8" w:rsidRPr="00025BE8" w:rsidRDefault="00025BE8" w:rsidP="00025BE8"/>
    <w:p w14:paraId="5A9E2497" w14:textId="77777777" w:rsidR="00025BE8" w:rsidRPr="00025BE8" w:rsidRDefault="00025BE8" w:rsidP="00025BE8"/>
    <w:p w14:paraId="7D161DA5" w14:textId="7F0282AE" w:rsidR="00025BE8" w:rsidRPr="00025BE8" w:rsidRDefault="004B2BC4" w:rsidP="00025BE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E4861" wp14:editId="31175E39">
                <wp:simplePos x="0" y="0"/>
                <wp:positionH relativeFrom="page">
                  <wp:posOffset>2338705</wp:posOffset>
                </wp:positionH>
                <wp:positionV relativeFrom="page">
                  <wp:posOffset>2553694</wp:posOffset>
                </wp:positionV>
                <wp:extent cx="4859655" cy="834390"/>
                <wp:effectExtent l="19050" t="19050" r="17145" b="228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8343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EC94E" w14:textId="1E7A323E" w:rsidR="001032F2" w:rsidRPr="00595E06" w:rsidRDefault="001032F2" w:rsidP="001032F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 WebRegular" w:hAnsi="Titillium WebRegular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 WebRegular" w:hAnsi="Titillium WebRegular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Entreprise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25E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SAFRAN</w:t>
                            </w:r>
                          </w:p>
                          <w:p w14:paraId="48A221CD" w14:textId="33BE0F39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Durée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2D3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3</w:t>
                            </w:r>
                            <w:r w:rsidR="00D652F8"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ans</w:t>
                            </w:r>
                          </w:p>
                          <w:p w14:paraId="30FE9334" w14:textId="2D1262F2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Ville / Région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="008C7B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25E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Paris Massy - 91</w:t>
                            </w:r>
                          </w:p>
                          <w:p w14:paraId="6C3AC2C0" w14:textId="50DF151E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10EB"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Contact</w:t>
                            </w:r>
                            <w:r w:rsidR="003110EB"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="003110EB"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="003110EB" w:rsidRPr="00595E0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="003110EB" w:rsidRPr="00595E06">
                                <w:rPr>
                                  <w:rStyle w:val="Lienhypertexte"/>
                                  <w:rFonts w:ascii="Titillium" w:hAnsi="Titillium"/>
                                  <w:sz w:val="20"/>
                                  <w:szCs w:val="20"/>
                                </w:rPr>
                                <w:t>noura.khermouche@ec-nantes.fr</w:t>
                              </w:r>
                            </w:hyperlink>
                            <w:r w:rsidR="003110EB" w:rsidRPr="00595E0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– 02 40 37 25 83</w:t>
                            </w:r>
                          </w:p>
                          <w:p w14:paraId="183D3BC7" w14:textId="77777777" w:rsidR="00105E2C" w:rsidRPr="001C5D36" w:rsidRDefault="00105E2C" w:rsidP="005C0EAE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184.15pt;margin-top:201.1pt;width:382.65pt;height:65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" filled="f" strokecolor="#ffc000" strokeweight="2.25pt">
                <v:textbox inset="0,0,0,0">
                  <w:txbxContent>
                    <w:p w14:paraId="003EC94E" w14:textId="1E7A323E" w:rsidR="001032F2" w:rsidRPr="00595E06" w:rsidRDefault="001032F2" w:rsidP="001032F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>
                        <w:rPr>
                          <w:rFonts w:ascii="Titillium WebRegular" w:hAnsi="Titillium WebRegular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 WebRegular" w:hAnsi="Titillium WebRegular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Entreprise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4025E8">
                        <w:rPr>
                          <w:rFonts w:ascii="Titillium" w:hAnsi="Titillium"/>
                          <w:sz w:val="20"/>
                          <w:szCs w:val="20"/>
                        </w:rPr>
                        <w:t>SAFRAN</w:t>
                      </w:r>
                    </w:p>
                    <w:p w14:paraId="48A221CD" w14:textId="33BE0F39" w:rsidR="001032F2" w:rsidRPr="00595E06" w:rsidRDefault="001032F2" w:rsidP="00267C89">
                      <w:pPr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Durée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6F2D32">
                        <w:rPr>
                          <w:rFonts w:ascii="Titillium" w:hAnsi="Titillium"/>
                          <w:sz w:val="20"/>
                          <w:szCs w:val="20"/>
                        </w:rPr>
                        <w:t>3</w:t>
                      </w:r>
                      <w:r w:rsidR="00D652F8"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ans</w:t>
                      </w:r>
                    </w:p>
                    <w:p w14:paraId="30FE9334" w14:textId="2D1262F2" w:rsidR="001032F2" w:rsidRPr="00595E06" w:rsidRDefault="001032F2" w:rsidP="00267C89">
                      <w:pPr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Ville / Région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="008C7B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4025E8">
                        <w:rPr>
                          <w:rFonts w:ascii="Titillium" w:hAnsi="Titillium"/>
                          <w:sz w:val="20"/>
                          <w:szCs w:val="20"/>
                        </w:rPr>
                        <w:t>Paris Massy - 91</w:t>
                      </w:r>
                    </w:p>
                    <w:p w14:paraId="6C3AC2C0" w14:textId="50DF151E" w:rsidR="001032F2" w:rsidRPr="00595E06" w:rsidRDefault="001032F2" w:rsidP="00267C89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3110EB"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Contact</w:t>
                      </w:r>
                      <w:r w:rsidR="003110EB"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="003110EB"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="003110EB" w:rsidRPr="00595E0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="003110EB" w:rsidRPr="00595E06">
                          <w:rPr>
                            <w:rStyle w:val="Lienhypertexte"/>
                            <w:rFonts w:ascii="Titillium" w:hAnsi="Titillium"/>
                            <w:sz w:val="20"/>
                            <w:szCs w:val="20"/>
                          </w:rPr>
                          <w:t>noura.khermouche@ec-nantes.fr</w:t>
                        </w:r>
                      </w:hyperlink>
                      <w:r w:rsidR="003110EB" w:rsidRPr="00595E0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– 02 40 37 25 83</w:t>
                      </w:r>
                    </w:p>
                    <w:p w14:paraId="183D3BC7" w14:textId="77777777" w:rsidR="00105E2C" w:rsidRPr="001C5D36" w:rsidRDefault="00105E2C" w:rsidP="005C0EAE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C96464B" w14:textId="578AB304" w:rsidR="00025BE8" w:rsidRPr="00025BE8" w:rsidRDefault="00025BE8" w:rsidP="00025BE8"/>
    <w:p w14:paraId="451900D4" w14:textId="77777777" w:rsidR="00025BE8" w:rsidRPr="00025BE8" w:rsidRDefault="00025BE8" w:rsidP="00025BE8"/>
    <w:p w14:paraId="4C926A99" w14:textId="77777777" w:rsidR="00025BE8" w:rsidRPr="00025BE8" w:rsidRDefault="00025BE8" w:rsidP="00025BE8"/>
    <w:p w14:paraId="12289991" w14:textId="77777777" w:rsidR="00025BE8" w:rsidRPr="00025BE8" w:rsidRDefault="00025BE8" w:rsidP="00025BE8"/>
    <w:p w14:paraId="768F6BE3" w14:textId="38237AFB" w:rsidR="00025BE8" w:rsidRPr="00025BE8" w:rsidRDefault="009A7722" w:rsidP="00025BE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4CB3F7" wp14:editId="014AB5E1">
                <wp:simplePos x="0" y="0"/>
                <wp:positionH relativeFrom="page">
                  <wp:posOffset>2339009</wp:posOffset>
                </wp:positionH>
                <wp:positionV relativeFrom="page">
                  <wp:posOffset>3445565</wp:posOffset>
                </wp:positionV>
                <wp:extent cx="4859655" cy="7109792"/>
                <wp:effectExtent l="0" t="0" r="17145" b="152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7109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5B466" w14:textId="33E02C96" w:rsidR="00046932" w:rsidRPr="00046932" w:rsidRDefault="00046932" w:rsidP="0004693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04693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Safran est un groupe international de haute technologie, équipementier de premier rang dans les domaines de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693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l'Aéronautique, de l'Espace et de la Défense. Implanté sur tous les continents, le Groupe emploie près de 58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 </w:t>
                            </w:r>
                            <w:r w:rsidRPr="0004693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000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693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collaborateurs pour un chiffre d'affaires de 15,8 milliards d'euros en 2016. Safran est une société cotée sur Euronext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693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Paris et fait partie des indices CAC 40 et Euro </w:t>
                            </w:r>
                            <w:proofErr w:type="spellStart"/>
                            <w:r w:rsidRPr="0004693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Stoxx</w:t>
                            </w:r>
                            <w:proofErr w:type="spellEnd"/>
                            <w:r w:rsidRPr="0004693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50.</w:t>
                            </w:r>
                          </w:p>
                          <w:p w14:paraId="5D66531E" w14:textId="438E193F" w:rsidR="00046932" w:rsidRPr="00046932" w:rsidRDefault="00046932" w:rsidP="0004693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706699E0" w14:textId="50EB642C" w:rsidR="00046932" w:rsidRPr="00046932" w:rsidRDefault="00046932" w:rsidP="0004693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04693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Safran Electronics &amp; </w:t>
                            </w:r>
                            <w:proofErr w:type="spellStart"/>
                            <w:r w:rsidRPr="0004693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Defense</w:t>
                            </w:r>
                            <w:proofErr w:type="spellEnd"/>
                            <w:r w:rsidRPr="0004693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est un leader mondial de solutions et de services en optronique, avionique, électronique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693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et logiciels critiques, pour les marchés civils et de défense. N°1 européen et n°3 mondial des systèmes de navigation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693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inertielle pour les applications aéronautiques, marines et terrestres, Safran Electronics &amp; </w:t>
                            </w:r>
                            <w:proofErr w:type="spellStart"/>
                            <w:r w:rsidRPr="0004693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Defense</w:t>
                            </w:r>
                            <w:proofErr w:type="spellEnd"/>
                            <w:r w:rsidRPr="0004693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est également n°1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693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mondial des commandes de vol pour hélicoptères et n°1 européen des systèmes optroniques et des systèmes de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693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drones tactiques. Présents sur tous les continents, l'activité d'électronique et de défense de Safran emploie 7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 </w:t>
                            </w:r>
                            <w:r w:rsidRPr="0004693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600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693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personnes en Europe, en Asie-Pacifique, en Amérique du Nord et en Amérique du Sud.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7102239A" w14:textId="7D1CB226" w:rsidR="00273C03" w:rsidRDefault="00046932" w:rsidP="0004693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04693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Vous souhaitez participer à des challenges technologiques forts, nous vous proposons de vous épanouir au sein de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693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nos équipes tout en construisant votre propre parcours par le biais des nombreuses opportunités offertes par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693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l'entreprise et le Groupe.</w:t>
                            </w:r>
                          </w:p>
                          <w:p w14:paraId="4DF1C76C" w14:textId="77777777" w:rsidR="004025E8" w:rsidRDefault="004025E8" w:rsidP="004025E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2AF5DCE6" w14:textId="27C55FB6" w:rsidR="001E5F4F" w:rsidRPr="004025E8" w:rsidRDefault="00273C03" w:rsidP="001E5F4F">
                            <w:pP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4025E8"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  <w:t>Mission</w:t>
                            </w:r>
                            <w:r w:rsidR="004025E8" w:rsidRPr="004025E8"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5F2A8E15" w14:textId="77777777" w:rsidR="008C7B06" w:rsidRPr="004025E8" w:rsidRDefault="008C7B06" w:rsidP="008C7B06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5FC74D01" w14:textId="118CBCDD" w:rsidR="00787DD2" w:rsidRPr="00046932" w:rsidRDefault="00046932" w:rsidP="0004693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04693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Au sein de la Direction Technique et du pôle conception Mécanique, vous participerez à la conception mécanique de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693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produits optroniques.</w:t>
                            </w:r>
                          </w:p>
                          <w:p w14:paraId="14F1B49C" w14:textId="356DE6CB" w:rsidR="00787DD2" w:rsidRPr="00046932" w:rsidRDefault="005708DC" w:rsidP="005708DC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04693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DE967E2" w14:textId="77777777" w:rsidR="00046932" w:rsidRPr="00046932" w:rsidRDefault="00046932" w:rsidP="0004693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04693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Pour ce faire vous aurez en charge :</w:t>
                            </w:r>
                          </w:p>
                          <w:p w14:paraId="3E431FDE" w14:textId="596D84F2" w:rsidR="00046932" w:rsidRPr="00046932" w:rsidRDefault="00046932" w:rsidP="00046932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04693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L'Etude et conception détaillée </w:t>
                            </w:r>
                          </w:p>
                          <w:p w14:paraId="302A6E87" w14:textId="31829C1C" w:rsidR="00046932" w:rsidRPr="00046932" w:rsidRDefault="00046932" w:rsidP="00046932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04693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Le Pré-dimensionnement</w:t>
                            </w:r>
                          </w:p>
                          <w:p w14:paraId="054DE02C" w14:textId="149CFFC7" w:rsidR="00787DD2" w:rsidRDefault="00046932" w:rsidP="00046932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04693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L'Etablissement et gestion du dossier de définition</w:t>
                            </w:r>
                          </w:p>
                          <w:p w14:paraId="1C8297F3" w14:textId="77777777" w:rsidR="00046932" w:rsidRDefault="00046932" w:rsidP="0004693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2E7AF5EA" w14:textId="4CB84C90" w:rsidR="00046932" w:rsidRPr="00046932" w:rsidRDefault="00046932" w:rsidP="0004693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046932"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  <w:t xml:space="preserve">Profil 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3E38E2EE" w14:textId="77777777" w:rsidR="00046932" w:rsidRPr="00046932" w:rsidRDefault="00046932" w:rsidP="0004693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04693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Vous avez déjà des connaissances dans les domaines de :</w:t>
                            </w:r>
                          </w:p>
                          <w:p w14:paraId="2766A4E5" w14:textId="6B53C861" w:rsidR="00046932" w:rsidRPr="00046932" w:rsidRDefault="00046932" w:rsidP="00046932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04693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La Conception mécanique et méthode de fabrication mécanique</w:t>
                            </w:r>
                          </w:p>
                          <w:p w14:paraId="27D0B644" w14:textId="57752A1C" w:rsidR="00046932" w:rsidRPr="00046932" w:rsidRDefault="00046932" w:rsidP="00046932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04693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CATIA V5</w:t>
                            </w:r>
                          </w:p>
                          <w:p w14:paraId="0CED16B6" w14:textId="167407AB" w:rsidR="00046932" w:rsidRPr="00046932" w:rsidRDefault="00046932" w:rsidP="0004693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04693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Vous avez des notions de calcul par EF</w:t>
                            </w:r>
                            <w:r w:rsidR="009A772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.</w:t>
                            </w:r>
                            <w:r w:rsidR="009A772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7E8D0CF2" w14:textId="77777777" w:rsidR="00046932" w:rsidRPr="00046932" w:rsidRDefault="00046932" w:rsidP="0004693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04693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Vous êtes reconnu(e) pour votre autonomie, votre esprit d'équipe et votre rigueur.</w:t>
                            </w:r>
                          </w:p>
                          <w:p w14:paraId="380F790A" w14:textId="14623410" w:rsidR="00046932" w:rsidRPr="00046932" w:rsidRDefault="00046932" w:rsidP="0004693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04693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Votre prise d'initiative sera un réel atout dans la réalisation de vos missions.</w:t>
                            </w:r>
                            <w:r w:rsidR="009A772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br/>
                              <w:t>Anglais intermédiaire.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3652E0C0" w14:textId="38A7BEE0" w:rsidR="00D652F8" w:rsidRPr="00046932" w:rsidRDefault="00D652F8" w:rsidP="00D652F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888"/>
                            </w:tblGrid>
                            <w:tr w:rsidR="00D652F8" w:rsidRPr="004025E8" w14:paraId="174BF8C1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6888" w:type="dxa"/>
                                </w:tcPr>
                                <w:p w14:paraId="4F7D5C55" w14:textId="1193838C" w:rsidR="009051CD" w:rsidRPr="00046932" w:rsidRDefault="009051CD" w:rsidP="009051CD">
                                  <w:pPr>
                                    <w:rPr>
                                      <w:rFonts w:ascii="Titillium" w:hAnsi="Titilliu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8CA1E1" w14:textId="51A8FEB8" w:rsidR="001032F2" w:rsidRPr="00046932" w:rsidRDefault="001032F2" w:rsidP="001E5F4F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184.15pt;margin-top:271.3pt;width:382.65pt;height:559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" filled="f" stroked="f">
                <v:textbox inset="0,0,0,0">
                  <w:txbxContent>
                    <w:p w14:paraId="0D85B466" w14:textId="33E02C96" w:rsidR="00046932" w:rsidRPr="00046932" w:rsidRDefault="00046932" w:rsidP="0004693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046932">
                        <w:rPr>
                          <w:rFonts w:ascii="Titillium" w:hAnsi="Titillium"/>
                          <w:sz w:val="20"/>
                          <w:szCs w:val="20"/>
                        </w:rPr>
                        <w:t>Safran est un groupe international de haute technologie, équipementier de premier rang dans les domaines de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r w:rsidRPr="00046932">
                        <w:rPr>
                          <w:rFonts w:ascii="Titillium" w:hAnsi="Titillium"/>
                          <w:sz w:val="20"/>
                          <w:szCs w:val="20"/>
                        </w:rPr>
                        <w:t>l'Aéronautique, de l'Espace et de la Défense. Implanté sur tous les continents, le Groupe emploie près de 58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 </w:t>
                      </w:r>
                      <w:r w:rsidRPr="00046932">
                        <w:rPr>
                          <w:rFonts w:ascii="Titillium" w:hAnsi="Titillium"/>
                          <w:sz w:val="20"/>
                          <w:szCs w:val="20"/>
                        </w:rPr>
                        <w:t>000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r w:rsidRPr="00046932">
                        <w:rPr>
                          <w:rFonts w:ascii="Titillium" w:hAnsi="Titillium"/>
                          <w:sz w:val="20"/>
                          <w:szCs w:val="20"/>
                        </w:rPr>
                        <w:t>collaborateurs pour un chiffre d'affaires de 15,8 milliards d'euros en 2016. Safran est une société cotée sur Euronext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r w:rsidRPr="00046932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Paris et fait partie des indices CAC 40 et Euro </w:t>
                      </w:r>
                      <w:proofErr w:type="spellStart"/>
                      <w:r w:rsidRPr="00046932">
                        <w:rPr>
                          <w:rFonts w:ascii="Titillium" w:hAnsi="Titillium"/>
                          <w:sz w:val="20"/>
                          <w:szCs w:val="20"/>
                        </w:rPr>
                        <w:t>Stoxx</w:t>
                      </w:r>
                      <w:proofErr w:type="spellEnd"/>
                      <w:r w:rsidRPr="00046932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50.</w:t>
                      </w:r>
                    </w:p>
                    <w:p w14:paraId="5D66531E" w14:textId="438E193F" w:rsidR="00046932" w:rsidRPr="00046932" w:rsidRDefault="00046932" w:rsidP="0004693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706699E0" w14:textId="50EB642C" w:rsidR="00046932" w:rsidRPr="00046932" w:rsidRDefault="00046932" w:rsidP="0004693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046932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Safran Electronics &amp; </w:t>
                      </w:r>
                      <w:proofErr w:type="spellStart"/>
                      <w:r w:rsidRPr="00046932">
                        <w:rPr>
                          <w:rFonts w:ascii="Titillium" w:hAnsi="Titillium"/>
                          <w:sz w:val="20"/>
                          <w:szCs w:val="20"/>
                        </w:rPr>
                        <w:t>Defense</w:t>
                      </w:r>
                      <w:proofErr w:type="spellEnd"/>
                      <w:r w:rsidRPr="00046932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est un leader mondial de solutions et de services en optronique, avionique, électronique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r w:rsidRPr="00046932">
                        <w:rPr>
                          <w:rFonts w:ascii="Titillium" w:hAnsi="Titillium"/>
                          <w:sz w:val="20"/>
                          <w:szCs w:val="20"/>
                        </w:rPr>
                        <w:t>et logiciels critiques, pour les marchés civils et de défense. N°1 européen et n°3 mondial des systèmes de navigation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r w:rsidRPr="00046932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inertielle pour les applications aéronautiques, marines et terrestres, Safran Electronics &amp; </w:t>
                      </w:r>
                      <w:proofErr w:type="spellStart"/>
                      <w:r w:rsidRPr="00046932">
                        <w:rPr>
                          <w:rFonts w:ascii="Titillium" w:hAnsi="Titillium"/>
                          <w:sz w:val="20"/>
                          <w:szCs w:val="20"/>
                        </w:rPr>
                        <w:t>Defense</w:t>
                      </w:r>
                      <w:proofErr w:type="spellEnd"/>
                      <w:r w:rsidRPr="00046932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est également n°1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r w:rsidRPr="00046932">
                        <w:rPr>
                          <w:rFonts w:ascii="Titillium" w:hAnsi="Titillium"/>
                          <w:sz w:val="20"/>
                          <w:szCs w:val="20"/>
                        </w:rPr>
                        <w:t>mondial des commandes de vol pour hélicoptères et n°1 européen des systèmes optroniques et des systèmes de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r w:rsidRPr="00046932">
                        <w:rPr>
                          <w:rFonts w:ascii="Titillium" w:hAnsi="Titillium"/>
                          <w:sz w:val="20"/>
                          <w:szCs w:val="20"/>
                        </w:rPr>
                        <w:t>drones tactiques. Présents sur tous les continents, l'activité d'électronique et de défense de Safran emploie 7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 </w:t>
                      </w:r>
                      <w:r w:rsidRPr="00046932">
                        <w:rPr>
                          <w:rFonts w:ascii="Titillium" w:hAnsi="Titillium"/>
                          <w:sz w:val="20"/>
                          <w:szCs w:val="20"/>
                        </w:rPr>
                        <w:t>600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r w:rsidRPr="00046932">
                        <w:rPr>
                          <w:rFonts w:ascii="Titillium" w:hAnsi="Titillium"/>
                          <w:sz w:val="20"/>
                          <w:szCs w:val="20"/>
                        </w:rPr>
                        <w:t>personnes en Europe, en Asie-Pacifique, en Amérique du Nord et en Amérique du Sud.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br/>
                      </w:r>
                    </w:p>
                    <w:p w14:paraId="7102239A" w14:textId="7D1CB226" w:rsidR="00273C03" w:rsidRDefault="00046932" w:rsidP="0004693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046932">
                        <w:rPr>
                          <w:rFonts w:ascii="Titillium" w:hAnsi="Titillium"/>
                          <w:sz w:val="20"/>
                          <w:szCs w:val="20"/>
                        </w:rPr>
                        <w:t>Vous souhaitez participer à des challenges technologiques forts, nous vous proposons de vous épanouir au sein de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r w:rsidRPr="00046932">
                        <w:rPr>
                          <w:rFonts w:ascii="Titillium" w:hAnsi="Titillium"/>
                          <w:sz w:val="20"/>
                          <w:szCs w:val="20"/>
                        </w:rPr>
                        <w:t>nos équipes tout en construisant votre propre parcours par le biais des nombreuses opportunités offertes par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r w:rsidRPr="00046932">
                        <w:rPr>
                          <w:rFonts w:ascii="Titillium" w:hAnsi="Titillium"/>
                          <w:sz w:val="20"/>
                          <w:szCs w:val="20"/>
                        </w:rPr>
                        <w:t>l'entreprise et le Groupe.</w:t>
                      </w:r>
                    </w:p>
                    <w:p w14:paraId="4DF1C76C" w14:textId="77777777" w:rsidR="004025E8" w:rsidRDefault="004025E8" w:rsidP="004025E8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2AF5DCE6" w14:textId="27C55FB6" w:rsidR="001E5F4F" w:rsidRPr="004025E8" w:rsidRDefault="00273C03" w:rsidP="001E5F4F">
                      <w:pP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</w:pPr>
                      <w:r w:rsidRPr="004025E8"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  <w:t>Mission</w:t>
                      </w:r>
                      <w:r w:rsidR="004025E8" w:rsidRPr="004025E8"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  <w:t>s</w:t>
                      </w:r>
                    </w:p>
                    <w:p w14:paraId="5F2A8E15" w14:textId="77777777" w:rsidR="008C7B06" w:rsidRPr="004025E8" w:rsidRDefault="008C7B06" w:rsidP="008C7B06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5FC74D01" w14:textId="118CBCDD" w:rsidR="00787DD2" w:rsidRPr="00046932" w:rsidRDefault="00046932" w:rsidP="0004693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046932">
                        <w:rPr>
                          <w:rFonts w:ascii="Titillium" w:hAnsi="Titillium"/>
                          <w:sz w:val="20"/>
                          <w:szCs w:val="20"/>
                        </w:rPr>
                        <w:t>Au sein de la Direction Technique et du pôle conception Mécanique, vous participerez à la conception mécanique de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r w:rsidRPr="00046932">
                        <w:rPr>
                          <w:rFonts w:ascii="Titillium" w:hAnsi="Titillium"/>
                          <w:sz w:val="20"/>
                          <w:szCs w:val="20"/>
                        </w:rPr>
                        <w:t>produits optroniques.</w:t>
                      </w:r>
                    </w:p>
                    <w:p w14:paraId="14F1B49C" w14:textId="356DE6CB" w:rsidR="00787DD2" w:rsidRPr="00046932" w:rsidRDefault="005708DC" w:rsidP="005708DC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046932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DE967E2" w14:textId="77777777" w:rsidR="00046932" w:rsidRPr="00046932" w:rsidRDefault="00046932" w:rsidP="0004693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046932">
                        <w:rPr>
                          <w:rFonts w:ascii="Titillium" w:hAnsi="Titillium"/>
                          <w:sz w:val="20"/>
                          <w:szCs w:val="20"/>
                        </w:rPr>
                        <w:t>Pour ce faire vous aurez en charge :</w:t>
                      </w:r>
                    </w:p>
                    <w:p w14:paraId="3E431FDE" w14:textId="596D84F2" w:rsidR="00046932" w:rsidRPr="00046932" w:rsidRDefault="00046932" w:rsidP="00046932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046932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L'Etude et conception détaillée </w:t>
                      </w:r>
                    </w:p>
                    <w:p w14:paraId="302A6E87" w14:textId="31829C1C" w:rsidR="00046932" w:rsidRPr="00046932" w:rsidRDefault="00046932" w:rsidP="00046932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046932">
                        <w:rPr>
                          <w:rFonts w:ascii="Titillium" w:hAnsi="Titillium"/>
                          <w:sz w:val="20"/>
                          <w:szCs w:val="20"/>
                        </w:rPr>
                        <w:t>Le Pré-dimensionnement</w:t>
                      </w:r>
                    </w:p>
                    <w:p w14:paraId="054DE02C" w14:textId="149CFFC7" w:rsidR="00787DD2" w:rsidRDefault="00046932" w:rsidP="00046932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046932">
                        <w:rPr>
                          <w:rFonts w:ascii="Titillium" w:hAnsi="Titillium"/>
                          <w:sz w:val="20"/>
                          <w:szCs w:val="20"/>
                        </w:rPr>
                        <w:t>L'Etablissement et gestion du dossier de définition</w:t>
                      </w:r>
                    </w:p>
                    <w:p w14:paraId="1C8297F3" w14:textId="77777777" w:rsidR="00046932" w:rsidRDefault="00046932" w:rsidP="0004693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2E7AF5EA" w14:textId="4CB84C90" w:rsidR="00046932" w:rsidRPr="00046932" w:rsidRDefault="00046932" w:rsidP="0004693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046932"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  <w:t xml:space="preserve">Profil 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br/>
                      </w:r>
                    </w:p>
                    <w:p w14:paraId="3E38E2EE" w14:textId="77777777" w:rsidR="00046932" w:rsidRPr="00046932" w:rsidRDefault="00046932" w:rsidP="0004693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046932">
                        <w:rPr>
                          <w:rFonts w:ascii="Titillium" w:hAnsi="Titillium"/>
                          <w:sz w:val="20"/>
                          <w:szCs w:val="20"/>
                        </w:rPr>
                        <w:t>Vous avez déjà des connaissances dans les domaines de :</w:t>
                      </w:r>
                    </w:p>
                    <w:p w14:paraId="2766A4E5" w14:textId="6B53C861" w:rsidR="00046932" w:rsidRPr="00046932" w:rsidRDefault="00046932" w:rsidP="00046932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046932">
                        <w:rPr>
                          <w:rFonts w:ascii="Titillium" w:hAnsi="Titillium"/>
                          <w:sz w:val="20"/>
                          <w:szCs w:val="20"/>
                        </w:rPr>
                        <w:t>La Conception mécanique et méthode de fabrication mécanique</w:t>
                      </w:r>
                    </w:p>
                    <w:p w14:paraId="27D0B644" w14:textId="57752A1C" w:rsidR="00046932" w:rsidRPr="00046932" w:rsidRDefault="00046932" w:rsidP="00046932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046932">
                        <w:rPr>
                          <w:rFonts w:ascii="Titillium" w:hAnsi="Titillium"/>
                          <w:sz w:val="20"/>
                          <w:szCs w:val="20"/>
                        </w:rPr>
                        <w:t>CATIA V5</w:t>
                      </w:r>
                    </w:p>
                    <w:p w14:paraId="0CED16B6" w14:textId="167407AB" w:rsidR="00046932" w:rsidRPr="00046932" w:rsidRDefault="00046932" w:rsidP="0004693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046932">
                        <w:rPr>
                          <w:rFonts w:ascii="Titillium" w:hAnsi="Titillium"/>
                          <w:sz w:val="20"/>
                          <w:szCs w:val="20"/>
                        </w:rPr>
                        <w:t>Vous avez des notions de calcul par EF</w:t>
                      </w:r>
                      <w:r w:rsidR="009A7722">
                        <w:rPr>
                          <w:rFonts w:ascii="Titillium" w:hAnsi="Titillium"/>
                          <w:sz w:val="20"/>
                          <w:szCs w:val="20"/>
                        </w:rPr>
                        <w:t>.</w:t>
                      </w:r>
                      <w:r w:rsidR="009A7722">
                        <w:rPr>
                          <w:rFonts w:ascii="Titillium" w:hAnsi="Titillium"/>
                          <w:sz w:val="20"/>
                          <w:szCs w:val="20"/>
                        </w:rPr>
                        <w:br/>
                      </w:r>
                    </w:p>
                    <w:p w14:paraId="7E8D0CF2" w14:textId="77777777" w:rsidR="00046932" w:rsidRPr="00046932" w:rsidRDefault="00046932" w:rsidP="0004693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046932">
                        <w:rPr>
                          <w:rFonts w:ascii="Titillium" w:hAnsi="Titillium"/>
                          <w:sz w:val="20"/>
                          <w:szCs w:val="20"/>
                        </w:rPr>
                        <w:t>Vous êtes reconnu(e) pour votre autonomie, votre esprit d'équipe et votre rigueur.</w:t>
                      </w:r>
                    </w:p>
                    <w:p w14:paraId="380F790A" w14:textId="14623410" w:rsidR="00046932" w:rsidRPr="00046932" w:rsidRDefault="00046932" w:rsidP="0004693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046932">
                        <w:rPr>
                          <w:rFonts w:ascii="Titillium" w:hAnsi="Titillium"/>
                          <w:sz w:val="20"/>
                          <w:szCs w:val="20"/>
                        </w:rPr>
                        <w:t>Votre prise d'initiative sera un réel atout dans la réalisation de vos missions.</w:t>
                      </w:r>
                      <w:r w:rsidR="009A7722">
                        <w:rPr>
                          <w:rFonts w:ascii="Titillium" w:hAnsi="Titillium"/>
                          <w:sz w:val="20"/>
                          <w:szCs w:val="20"/>
                        </w:rPr>
                        <w:br/>
                        <w:t>Anglais intermédiaire.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br/>
                      </w:r>
                    </w:p>
                    <w:p w14:paraId="3652E0C0" w14:textId="38A7BEE0" w:rsidR="00D652F8" w:rsidRPr="00046932" w:rsidRDefault="00D652F8" w:rsidP="00D652F8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888"/>
                      </w:tblGrid>
                      <w:tr w:rsidR="00D652F8" w:rsidRPr="004025E8" w14:paraId="174BF8C1" w14:textId="77777777">
                        <w:trPr>
                          <w:trHeight w:val="465"/>
                        </w:trPr>
                        <w:tc>
                          <w:tcPr>
                            <w:tcW w:w="6888" w:type="dxa"/>
                          </w:tcPr>
                          <w:p w14:paraId="4F7D5C55" w14:textId="1193838C" w:rsidR="009051CD" w:rsidRPr="00046932" w:rsidRDefault="009051CD" w:rsidP="009051CD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A8CA1E1" w14:textId="51A8FEB8" w:rsidR="001032F2" w:rsidRPr="00046932" w:rsidRDefault="001032F2" w:rsidP="001E5F4F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10B8449" w14:textId="79C93C84" w:rsidR="00025BE8" w:rsidRPr="00025BE8" w:rsidRDefault="00025BE8" w:rsidP="00025BE8"/>
    <w:p w14:paraId="08E924B8" w14:textId="6C620A53" w:rsidR="00025BE8" w:rsidRPr="00025BE8" w:rsidRDefault="00025BE8" w:rsidP="00025BE8"/>
    <w:p w14:paraId="6DBFCD75" w14:textId="77777777" w:rsidR="00025BE8" w:rsidRPr="00025BE8" w:rsidRDefault="00025BE8" w:rsidP="00025BE8"/>
    <w:p w14:paraId="3654CF05" w14:textId="77777777" w:rsidR="00025BE8" w:rsidRPr="00025BE8" w:rsidRDefault="00025BE8" w:rsidP="00025BE8"/>
    <w:p w14:paraId="27EBB516" w14:textId="77777777" w:rsidR="00025BE8" w:rsidRPr="00025BE8" w:rsidRDefault="00025BE8" w:rsidP="00025BE8"/>
    <w:p w14:paraId="3CB05142" w14:textId="77777777" w:rsidR="00025BE8" w:rsidRPr="00025BE8" w:rsidRDefault="00025BE8" w:rsidP="00025BE8"/>
    <w:p w14:paraId="148E1C08" w14:textId="77777777" w:rsidR="00025BE8" w:rsidRPr="00025BE8" w:rsidRDefault="00025BE8" w:rsidP="00025BE8"/>
    <w:p w14:paraId="71C588AF" w14:textId="77777777" w:rsidR="00025BE8" w:rsidRPr="00025BE8" w:rsidRDefault="00025BE8" w:rsidP="00025BE8"/>
    <w:p w14:paraId="6B746BA4" w14:textId="77777777" w:rsidR="00025BE8" w:rsidRPr="00025BE8" w:rsidRDefault="00025BE8" w:rsidP="00025BE8"/>
    <w:p w14:paraId="31EA95C0" w14:textId="77777777" w:rsidR="00025BE8" w:rsidRPr="00025BE8" w:rsidRDefault="00025BE8" w:rsidP="00025BE8"/>
    <w:p w14:paraId="34092726" w14:textId="77777777" w:rsidR="00025BE8" w:rsidRPr="00025BE8" w:rsidRDefault="00025BE8" w:rsidP="00025BE8"/>
    <w:p w14:paraId="64D28864" w14:textId="77777777" w:rsidR="00025BE8" w:rsidRPr="00025BE8" w:rsidRDefault="00025BE8" w:rsidP="00025BE8"/>
    <w:p w14:paraId="28D92491" w14:textId="77777777" w:rsidR="00025BE8" w:rsidRPr="00025BE8" w:rsidRDefault="00025BE8" w:rsidP="00025BE8"/>
    <w:p w14:paraId="53C2C3C4" w14:textId="77777777" w:rsidR="00025BE8" w:rsidRPr="00025BE8" w:rsidRDefault="00025BE8" w:rsidP="00025BE8"/>
    <w:p w14:paraId="4ABCF0A6" w14:textId="77777777" w:rsidR="00025BE8" w:rsidRPr="00025BE8" w:rsidRDefault="00025BE8" w:rsidP="00025BE8"/>
    <w:p w14:paraId="4C27E7E8" w14:textId="77777777" w:rsidR="00025BE8" w:rsidRPr="00025BE8" w:rsidRDefault="00025BE8" w:rsidP="00025BE8"/>
    <w:p w14:paraId="28606889" w14:textId="77777777" w:rsidR="00025BE8" w:rsidRPr="00025BE8" w:rsidRDefault="00025BE8" w:rsidP="00025BE8"/>
    <w:p w14:paraId="626C1F9E" w14:textId="77777777" w:rsidR="00025BE8" w:rsidRPr="00025BE8" w:rsidRDefault="00025BE8" w:rsidP="00025BE8"/>
    <w:p w14:paraId="2322DEAC" w14:textId="77777777" w:rsidR="00025BE8" w:rsidRPr="00025BE8" w:rsidRDefault="00025BE8" w:rsidP="00025BE8"/>
    <w:p w14:paraId="2753506B" w14:textId="77777777" w:rsidR="00025BE8" w:rsidRPr="00025BE8" w:rsidRDefault="00025BE8" w:rsidP="00025BE8"/>
    <w:p w14:paraId="4B428020" w14:textId="513A1C79" w:rsidR="00500E1D" w:rsidRDefault="00025BE8" w:rsidP="00025BE8">
      <w:pPr>
        <w:tabs>
          <w:tab w:val="left" w:pos="4299"/>
        </w:tabs>
      </w:pPr>
      <w:r>
        <w:tab/>
      </w:r>
    </w:p>
    <w:p w14:paraId="3D63276C" w14:textId="77777777" w:rsidR="00025BE8" w:rsidRDefault="00025BE8" w:rsidP="00025BE8">
      <w:pPr>
        <w:tabs>
          <w:tab w:val="left" w:pos="4299"/>
        </w:tabs>
      </w:pPr>
    </w:p>
    <w:p w14:paraId="1FEC2F6E" w14:textId="77777777" w:rsidR="00025BE8" w:rsidRDefault="00025BE8" w:rsidP="00025BE8">
      <w:pPr>
        <w:tabs>
          <w:tab w:val="left" w:pos="4299"/>
        </w:tabs>
      </w:pPr>
    </w:p>
    <w:p w14:paraId="42E45698" w14:textId="77777777" w:rsidR="00025BE8" w:rsidRDefault="00025BE8" w:rsidP="00025BE8">
      <w:pPr>
        <w:tabs>
          <w:tab w:val="left" w:pos="4299"/>
        </w:tabs>
      </w:pPr>
      <w:bookmarkStart w:id="0" w:name="_GoBack"/>
      <w:bookmarkEnd w:id="0"/>
    </w:p>
    <w:p w14:paraId="4CDAD192" w14:textId="77777777" w:rsidR="00025BE8" w:rsidRDefault="00025BE8" w:rsidP="00025BE8">
      <w:pPr>
        <w:tabs>
          <w:tab w:val="left" w:pos="4299"/>
        </w:tabs>
      </w:pPr>
    </w:p>
    <w:p w14:paraId="458AA4A6" w14:textId="77777777" w:rsidR="00025BE8" w:rsidRDefault="00025BE8" w:rsidP="00025BE8">
      <w:pPr>
        <w:tabs>
          <w:tab w:val="left" w:pos="4299"/>
        </w:tabs>
      </w:pPr>
    </w:p>
    <w:p w14:paraId="24D98E21" w14:textId="77777777" w:rsidR="00273C03" w:rsidRDefault="00273C03" w:rsidP="00025BE8">
      <w:pPr>
        <w:tabs>
          <w:tab w:val="left" w:pos="4299"/>
        </w:tabs>
      </w:pPr>
    </w:p>
    <w:p w14:paraId="310D2F44" w14:textId="77777777" w:rsidR="005708DC" w:rsidRDefault="005708DC" w:rsidP="00025BE8">
      <w:pPr>
        <w:tabs>
          <w:tab w:val="left" w:pos="4299"/>
        </w:tabs>
      </w:pPr>
    </w:p>
    <w:p w14:paraId="72DB4453" w14:textId="77777777" w:rsidR="00025BE8" w:rsidRDefault="00025BE8" w:rsidP="00025BE8">
      <w:pPr>
        <w:tabs>
          <w:tab w:val="left" w:pos="4299"/>
        </w:tabs>
      </w:pPr>
    </w:p>
    <w:p w14:paraId="01A6AB67" w14:textId="77777777" w:rsidR="00025BE8" w:rsidRDefault="00025BE8" w:rsidP="00025BE8">
      <w:pPr>
        <w:tabs>
          <w:tab w:val="left" w:pos="4299"/>
        </w:tabs>
      </w:pPr>
    </w:p>
    <w:p w14:paraId="720A4E54" w14:textId="77777777" w:rsidR="00025BE8" w:rsidRDefault="00025BE8" w:rsidP="00025BE8">
      <w:pPr>
        <w:tabs>
          <w:tab w:val="left" w:pos="4299"/>
        </w:tabs>
      </w:pPr>
    </w:p>
    <w:p w14:paraId="106BEA66" w14:textId="77777777" w:rsidR="00025BE8" w:rsidRDefault="00025BE8" w:rsidP="00025BE8">
      <w:pPr>
        <w:tabs>
          <w:tab w:val="left" w:pos="4299"/>
        </w:tabs>
      </w:pPr>
    </w:p>
    <w:p w14:paraId="170C1011" w14:textId="77777777" w:rsidR="00025BE8" w:rsidRDefault="00025BE8" w:rsidP="00025BE8">
      <w:pPr>
        <w:tabs>
          <w:tab w:val="left" w:pos="4299"/>
        </w:tabs>
      </w:pPr>
    </w:p>
    <w:p w14:paraId="44D11AD1" w14:textId="77777777" w:rsidR="00025BE8" w:rsidRDefault="00025BE8" w:rsidP="00025BE8">
      <w:pPr>
        <w:tabs>
          <w:tab w:val="left" w:pos="4299"/>
        </w:tabs>
      </w:pPr>
    </w:p>
    <w:p w14:paraId="24FE9812" w14:textId="77777777" w:rsidR="00025BE8" w:rsidRDefault="00025BE8" w:rsidP="00025BE8">
      <w:pPr>
        <w:tabs>
          <w:tab w:val="left" w:pos="4299"/>
        </w:tabs>
      </w:pPr>
    </w:p>
    <w:p w14:paraId="486D07AB" w14:textId="489DF1BB" w:rsidR="00025BE8" w:rsidRDefault="00025BE8" w:rsidP="00025BE8">
      <w:pPr>
        <w:tabs>
          <w:tab w:val="left" w:pos="4299"/>
        </w:tabs>
      </w:pPr>
    </w:p>
    <w:sectPr w:rsidR="00025BE8" w:rsidSect="00F560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8D42C" w14:textId="77777777" w:rsidR="00992C14" w:rsidRDefault="00992C14" w:rsidP="00F560AD">
      <w:r>
        <w:separator/>
      </w:r>
    </w:p>
  </w:endnote>
  <w:endnote w:type="continuationSeparator" w:id="0">
    <w:p w14:paraId="2DBE8FD9" w14:textId="77777777" w:rsidR="00992C14" w:rsidRDefault="00992C14" w:rsidP="00F5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WebRegular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91584" w14:textId="77777777" w:rsidR="008C7B06" w:rsidRDefault="008C7B0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437A1" w14:textId="77777777" w:rsidR="008C7B06" w:rsidRDefault="008C7B0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86BC6" w14:textId="77777777" w:rsidR="008C7B06" w:rsidRDefault="008C7B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0D51D" w14:textId="77777777" w:rsidR="00992C14" w:rsidRDefault="00992C14" w:rsidP="00F560AD">
      <w:r>
        <w:separator/>
      </w:r>
    </w:p>
  </w:footnote>
  <w:footnote w:type="continuationSeparator" w:id="0">
    <w:p w14:paraId="48BFBFD0" w14:textId="77777777" w:rsidR="00992C14" w:rsidRDefault="00992C14" w:rsidP="00F56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40750" w14:textId="77777777" w:rsidR="008C7B06" w:rsidRDefault="008C7B0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18267" w14:textId="55E45092" w:rsidR="00EA45B6" w:rsidRDefault="00B05037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AA1CF1" wp14:editId="5AD6A694">
          <wp:simplePos x="0" y="0"/>
          <wp:positionH relativeFrom="column">
            <wp:posOffset>-422909</wp:posOffset>
          </wp:positionH>
          <wp:positionV relativeFrom="paragraph">
            <wp:posOffset>-360045</wp:posOffset>
          </wp:positionV>
          <wp:extent cx="7657514" cy="10835040"/>
          <wp:effectExtent l="0" t="0" r="0" b="1079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LCNA4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514" cy="1083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6374D" w14:textId="77777777" w:rsidR="008C7B06" w:rsidRDefault="008C7B0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5EC4"/>
    <w:multiLevelType w:val="hybridMultilevel"/>
    <w:tmpl w:val="89B8F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535F1"/>
    <w:multiLevelType w:val="hybridMultilevel"/>
    <w:tmpl w:val="38D015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55D7F"/>
    <w:multiLevelType w:val="multilevel"/>
    <w:tmpl w:val="5B08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87885"/>
    <w:multiLevelType w:val="hybridMultilevel"/>
    <w:tmpl w:val="386CF30E"/>
    <w:lvl w:ilvl="0" w:tplc="85FC82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27AEF"/>
    <w:multiLevelType w:val="hybridMultilevel"/>
    <w:tmpl w:val="95D80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C2CBB"/>
    <w:multiLevelType w:val="hybridMultilevel"/>
    <w:tmpl w:val="65340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D1440"/>
    <w:multiLevelType w:val="hybridMultilevel"/>
    <w:tmpl w:val="947019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74A0B"/>
    <w:multiLevelType w:val="hybridMultilevel"/>
    <w:tmpl w:val="98707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84ED0"/>
    <w:multiLevelType w:val="multilevel"/>
    <w:tmpl w:val="7AC8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A8397E"/>
    <w:multiLevelType w:val="hybridMultilevel"/>
    <w:tmpl w:val="B8FC2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919CC"/>
    <w:multiLevelType w:val="multilevel"/>
    <w:tmpl w:val="9E0E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6507EC"/>
    <w:multiLevelType w:val="multilevel"/>
    <w:tmpl w:val="429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A868EE"/>
    <w:multiLevelType w:val="hybridMultilevel"/>
    <w:tmpl w:val="6BB21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223C7"/>
    <w:multiLevelType w:val="hybridMultilevel"/>
    <w:tmpl w:val="CC1842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90399B"/>
    <w:multiLevelType w:val="multilevel"/>
    <w:tmpl w:val="5606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C84587"/>
    <w:multiLevelType w:val="hybridMultilevel"/>
    <w:tmpl w:val="79682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0108AA"/>
    <w:multiLevelType w:val="multilevel"/>
    <w:tmpl w:val="39C8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2E6D5B"/>
    <w:multiLevelType w:val="multilevel"/>
    <w:tmpl w:val="029E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6"/>
  </w:num>
  <w:num w:numId="5">
    <w:abstractNumId w:val="8"/>
  </w:num>
  <w:num w:numId="6">
    <w:abstractNumId w:val="10"/>
  </w:num>
  <w:num w:numId="7">
    <w:abstractNumId w:val="17"/>
  </w:num>
  <w:num w:numId="8">
    <w:abstractNumId w:val="12"/>
  </w:num>
  <w:num w:numId="9">
    <w:abstractNumId w:val="3"/>
  </w:num>
  <w:num w:numId="10">
    <w:abstractNumId w:val="9"/>
  </w:num>
  <w:num w:numId="11">
    <w:abstractNumId w:val="7"/>
  </w:num>
  <w:num w:numId="12">
    <w:abstractNumId w:val="5"/>
  </w:num>
  <w:num w:numId="13">
    <w:abstractNumId w:val="1"/>
  </w:num>
  <w:num w:numId="14">
    <w:abstractNumId w:val="4"/>
  </w:num>
  <w:num w:numId="15">
    <w:abstractNumId w:val="6"/>
  </w:num>
  <w:num w:numId="16">
    <w:abstractNumId w:val="1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AD"/>
    <w:rsid w:val="00025BE8"/>
    <w:rsid w:val="00046932"/>
    <w:rsid w:val="000A6948"/>
    <w:rsid w:val="001032F2"/>
    <w:rsid w:val="00105E2C"/>
    <w:rsid w:val="001074C5"/>
    <w:rsid w:val="001B06B9"/>
    <w:rsid w:val="001C5D36"/>
    <w:rsid w:val="001E5F4F"/>
    <w:rsid w:val="0021539E"/>
    <w:rsid w:val="00267C89"/>
    <w:rsid w:val="00273C03"/>
    <w:rsid w:val="003110EB"/>
    <w:rsid w:val="00320884"/>
    <w:rsid w:val="003A3E46"/>
    <w:rsid w:val="004025E8"/>
    <w:rsid w:val="004127D9"/>
    <w:rsid w:val="004B2BC4"/>
    <w:rsid w:val="004F5CCA"/>
    <w:rsid w:val="00500E1D"/>
    <w:rsid w:val="00514DC8"/>
    <w:rsid w:val="005708DC"/>
    <w:rsid w:val="00586740"/>
    <w:rsid w:val="00595E06"/>
    <w:rsid w:val="005B3CF6"/>
    <w:rsid w:val="005C0EAE"/>
    <w:rsid w:val="005F7AF5"/>
    <w:rsid w:val="006F2D32"/>
    <w:rsid w:val="00732432"/>
    <w:rsid w:val="00775128"/>
    <w:rsid w:val="00787DD2"/>
    <w:rsid w:val="007F2844"/>
    <w:rsid w:val="008128E4"/>
    <w:rsid w:val="008C7B06"/>
    <w:rsid w:val="009051CD"/>
    <w:rsid w:val="00992C14"/>
    <w:rsid w:val="009A7722"/>
    <w:rsid w:val="00A86720"/>
    <w:rsid w:val="00AA1281"/>
    <w:rsid w:val="00B05037"/>
    <w:rsid w:val="00BA417F"/>
    <w:rsid w:val="00BF0287"/>
    <w:rsid w:val="00CA72C1"/>
    <w:rsid w:val="00CB1A33"/>
    <w:rsid w:val="00CF0EE6"/>
    <w:rsid w:val="00D11221"/>
    <w:rsid w:val="00D652F8"/>
    <w:rsid w:val="00EA45B6"/>
    <w:rsid w:val="00EF2B8B"/>
    <w:rsid w:val="00F560AD"/>
    <w:rsid w:val="00F61A43"/>
    <w:rsid w:val="00FB73A1"/>
    <w:rsid w:val="00F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7D432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0AD"/>
  </w:style>
  <w:style w:type="paragraph" w:styleId="Pieddepage">
    <w:name w:val="footer"/>
    <w:basedOn w:val="Normal"/>
    <w:link w:val="Pieddepag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0AD"/>
  </w:style>
  <w:style w:type="paragraph" w:styleId="Textedebulles">
    <w:name w:val="Balloon Text"/>
    <w:basedOn w:val="Normal"/>
    <w:link w:val="TextedebullesCar"/>
    <w:uiPriority w:val="99"/>
    <w:semiHidden/>
    <w:unhideWhenUsed/>
    <w:rsid w:val="00F560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A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032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7B06"/>
    <w:pPr>
      <w:ind w:left="720"/>
      <w:contextualSpacing/>
    </w:pPr>
  </w:style>
  <w:style w:type="paragraph" w:customStyle="1" w:styleId="Default">
    <w:name w:val="Default"/>
    <w:rsid w:val="009051C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0AD"/>
  </w:style>
  <w:style w:type="paragraph" w:styleId="Pieddepage">
    <w:name w:val="footer"/>
    <w:basedOn w:val="Normal"/>
    <w:link w:val="Pieddepag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0AD"/>
  </w:style>
  <w:style w:type="paragraph" w:styleId="Textedebulles">
    <w:name w:val="Balloon Text"/>
    <w:basedOn w:val="Normal"/>
    <w:link w:val="TextedebullesCar"/>
    <w:uiPriority w:val="99"/>
    <w:semiHidden/>
    <w:unhideWhenUsed/>
    <w:rsid w:val="00F560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A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032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7B06"/>
    <w:pPr>
      <w:ind w:left="720"/>
      <w:contextualSpacing/>
    </w:pPr>
  </w:style>
  <w:style w:type="paragraph" w:customStyle="1" w:styleId="Default">
    <w:name w:val="Default"/>
    <w:rsid w:val="009051C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oura.khermouche@ec-nant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ura.khermouche@ec-nantes.f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Moswo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Khermouche Noura</cp:lastModifiedBy>
  <cp:revision>5</cp:revision>
  <cp:lastPrinted>2017-09-21T12:59:00Z</cp:lastPrinted>
  <dcterms:created xsi:type="dcterms:W3CDTF">2017-09-18T12:42:00Z</dcterms:created>
  <dcterms:modified xsi:type="dcterms:W3CDTF">2017-09-21T12:59:00Z</dcterms:modified>
</cp:coreProperties>
</file>