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5231" w14:textId="405A35E6" w:rsidR="00025BE8" w:rsidRDefault="004127D9">
      <w:r>
        <w:rPr>
          <w:noProof/>
        </w:rPr>
        <mc:AlternateContent>
          <mc:Choice Requires="wps">
            <w:drawing>
              <wp:anchor distT="0" distB="0" distL="114300" distR="114300" simplePos="0" relativeHeight="251663360" behindDoc="0" locked="0" layoutInCell="1" allowOverlap="1" wp14:anchorId="1D4F14F8" wp14:editId="2BD9DA48">
                <wp:simplePos x="0" y="0"/>
                <wp:positionH relativeFrom="page">
                  <wp:posOffset>2225675</wp:posOffset>
                </wp:positionH>
                <wp:positionV relativeFrom="page">
                  <wp:posOffset>827405</wp:posOffset>
                </wp:positionV>
                <wp:extent cx="4859655" cy="788035"/>
                <wp:effectExtent l="0" t="0" r="17145" b="12065"/>
                <wp:wrapNone/>
                <wp:docPr id="4" name="Zone de texte 4"/>
                <wp:cNvGraphicFramePr/>
                <a:graphic xmlns:a="http://schemas.openxmlformats.org/drawingml/2006/main">
                  <a:graphicData uri="http://schemas.microsoft.com/office/word/2010/wordprocessingShape">
                    <wps:wsp>
                      <wps:cNvSpPr txBox="1"/>
                      <wps:spPr>
                        <a:xfrm>
                          <a:off x="0" y="0"/>
                          <a:ext cx="4859655" cy="78803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08CFFB68" w:rsidR="001032F2" w:rsidRPr="00595E06" w:rsidRDefault="00256741" w:rsidP="001032F2">
                            <w:pPr>
                              <w:jc w:val="center"/>
                              <w:rPr>
                                <w:rFonts w:ascii="Titillium" w:hAnsi="Titillium"/>
                                <w:b/>
                                <w:color w:val="1F497D" w:themeColor="text2"/>
                                <w:sz w:val="30"/>
                                <w:szCs w:val="20"/>
                              </w:rPr>
                            </w:pPr>
                            <w:proofErr w:type="spellStart"/>
                            <w:r>
                              <w:rPr>
                                <w:rFonts w:ascii="Titillium" w:hAnsi="Titillium"/>
                                <w:b/>
                                <w:color w:val="1F497D" w:themeColor="text2"/>
                                <w:sz w:val="28"/>
                                <w:szCs w:val="20"/>
                              </w:rPr>
                              <w:t>Apprenti.e</w:t>
                            </w:r>
                            <w:proofErr w:type="spellEnd"/>
                            <w:r>
                              <w:rPr>
                                <w:rFonts w:ascii="Titillium" w:hAnsi="Titillium"/>
                                <w:b/>
                                <w:color w:val="1F497D" w:themeColor="text2"/>
                                <w:sz w:val="28"/>
                                <w:szCs w:val="20"/>
                              </w:rPr>
                              <w:t xml:space="preserve"> Ingénieur Hydraulique</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75.25pt;margin-top:65.15pt;width:382.65pt;height:62.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" filled="f" stroked="f">
                <v:textbox inset="0,0,0,0">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08CFFB68" w:rsidR="001032F2" w:rsidRPr="00595E06" w:rsidRDefault="00256741" w:rsidP="001032F2">
                      <w:pPr>
                        <w:jc w:val="center"/>
                        <w:rPr>
                          <w:rFonts w:ascii="Titillium" w:hAnsi="Titillium"/>
                          <w:b/>
                          <w:color w:val="1F497D" w:themeColor="text2"/>
                          <w:sz w:val="30"/>
                          <w:szCs w:val="20"/>
                        </w:rPr>
                      </w:pPr>
                      <w:proofErr w:type="spellStart"/>
                      <w:r>
                        <w:rPr>
                          <w:rFonts w:ascii="Titillium" w:hAnsi="Titillium"/>
                          <w:b/>
                          <w:color w:val="1F497D" w:themeColor="text2"/>
                          <w:sz w:val="28"/>
                          <w:szCs w:val="20"/>
                        </w:rPr>
                        <w:t>Apprenti.e</w:t>
                      </w:r>
                      <w:proofErr w:type="spellEnd"/>
                      <w:r>
                        <w:rPr>
                          <w:rFonts w:ascii="Titillium" w:hAnsi="Titillium"/>
                          <w:b/>
                          <w:color w:val="1F497D" w:themeColor="text2"/>
                          <w:sz w:val="28"/>
                          <w:szCs w:val="20"/>
                        </w:rPr>
                        <w:t xml:space="preserve"> Ingénieur Hydraulique</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v:textbox>
                <w10:wrap anchorx="page" anchory="page"/>
              </v:shape>
            </w:pict>
          </mc:Fallback>
        </mc:AlternateContent>
      </w:r>
      <w:r w:rsidR="00B05037">
        <w:t xml:space="preserve"> </w:t>
      </w:r>
    </w:p>
    <w:p w14:paraId="67BF1BC9" w14:textId="77777777" w:rsidR="00025BE8" w:rsidRPr="00025BE8" w:rsidRDefault="00025BE8" w:rsidP="00025BE8"/>
    <w:p w14:paraId="0EE7EE51" w14:textId="77777777" w:rsidR="00025BE8" w:rsidRPr="00025BE8" w:rsidRDefault="00025BE8" w:rsidP="00025BE8"/>
    <w:p w14:paraId="24E2BEEB" w14:textId="77777777" w:rsidR="00025BE8" w:rsidRPr="00025BE8" w:rsidRDefault="00025BE8" w:rsidP="00025BE8"/>
    <w:p w14:paraId="3944E7FC" w14:textId="77777777" w:rsidR="00025BE8" w:rsidRPr="00025BE8" w:rsidRDefault="00025BE8" w:rsidP="00025BE8"/>
    <w:p w14:paraId="2C5A67B1" w14:textId="38B1DF80" w:rsidR="00025BE8" w:rsidRPr="00025BE8" w:rsidRDefault="00256741" w:rsidP="00025BE8">
      <w:r>
        <w:rPr>
          <w:noProof/>
        </w:rPr>
        <w:drawing>
          <wp:anchor distT="0" distB="0" distL="114300" distR="114300" simplePos="0" relativeHeight="251668480" behindDoc="0" locked="0" layoutInCell="1" allowOverlap="1" wp14:anchorId="4A0CA377" wp14:editId="598A5907">
            <wp:simplePos x="0" y="0"/>
            <wp:positionH relativeFrom="margin">
              <wp:posOffset>3680460</wp:posOffset>
            </wp:positionH>
            <wp:positionV relativeFrom="margin">
              <wp:posOffset>1073150</wp:posOffset>
            </wp:positionV>
            <wp:extent cx="1209040" cy="9017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09040" cy="901700"/>
                    </a:xfrm>
                    <a:prstGeom prst="rect">
                      <a:avLst/>
                    </a:prstGeom>
                  </pic:spPr>
                </pic:pic>
              </a:graphicData>
            </a:graphic>
            <wp14:sizeRelH relativeFrom="margin">
              <wp14:pctWidth>0</wp14:pctWidth>
            </wp14:sizeRelH>
            <wp14:sizeRelV relativeFrom="margin">
              <wp14:pctHeight>0</wp14:pctHeight>
            </wp14:sizeRelV>
          </wp:anchor>
        </w:drawing>
      </w:r>
    </w:p>
    <w:p w14:paraId="141FC9F9" w14:textId="6F3AAAA8" w:rsidR="00787DD2" w:rsidRDefault="00787DD2" w:rsidP="00025BE8">
      <w:pPr>
        <w:rPr>
          <w:noProof/>
        </w:rPr>
      </w:pPr>
    </w:p>
    <w:p w14:paraId="3A77F7D2" w14:textId="22941E84" w:rsidR="00025BE8" w:rsidRPr="00025BE8" w:rsidRDefault="00025BE8" w:rsidP="00025BE8">
      <w:bookmarkStart w:id="0" w:name="_GoBack"/>
      <w:bookmarkEnd w:id="0"/>
    </w:p>
    <w:p w14:paraId="4F34500F" w14:textId="4B5457CF" w:rsidR="00025BE8" w:rsidRPr="00025BE8" w:rsidRDefault="00025BE8" w:rsidP="00025BE8"/>
    <w:p w14:paraId="2D0246D5" w14:textId="77777777" w:rsidR="00025BE8" w:rsidRPr="00025BE8" w:rsidRDefault="00025BE8" w:rsidP="00025BE8"/>
    <w:p w14:paraId="5A9E2497" w14:textId="77777777" w:rsidR="00025BE8" w:rsidRPr="00025BE8" w:rsidRDefault="00025BE8" w:rsidP="00025BE8"/>
    <w:p w14:paraId="7D161DA5" w14:textId="77777777" w:rsidR="00025BE8" w:rsidRPr="00025BE8" w:rsidRDefault="00025BE8" w:rsidP="00025BE8"/>
    <w:p w14:paraId="3C96464B" w14:textId="0B093394" w:rsidR="00025BE8" w:rsidRPr="00025BE8" w:rsidRDefault="00FB73A1" w:rsidP="00025BE8">
      <w:r>
        <w:rPr>
          <w:noProof/>
        </w:rPr>
        <mc:AlternateContent>
          <mc:Choice Requires="wps">
            <w:drawing>
              <wp:anchor distT="0" distB="0" distL="114300" distR="114300" simplePos="0" relativeHeight="251665408" behindDoc="0" locked="0" layoutInCell="1" allowOverlap="1" wp14:anchorId="2D5E4861" wp14:editId="794FF294">
                <wp:simplePos x="0" y="0"/>
                <wp:positionH relativeFrom="page">
                  <wp:posOffset>2338705</wp:posOffset>
                </wp:positionH>
                <wp:positionV relativeFrom="page">
                  <wp:posOffset>2579011</wp:posOffset>
                </wp:positionV>
                <wp:extent cx="4859655" cy="834390"/>
                <wp:effectExtent l="19050" t="19050" r="17145" b="22860"/>
                <wp:wrapNone/>
                <wp:docPr id="5" name="Zone de texte 5"/>
                <wp:cNvGraphicFramePr/>
                <a:graphic xmlns:a="http://schemas.openxmlformats.org/drawingml/2006/main">
                  <a:graphicData uri="http://schemas.microsoft.com/office/word/2010/wordprocessingShape">
                    <wps:wsp>
                      <wps:cNvSpPr txBox="1"/>
                      <wps:spPr>
                        <a:xfrm>
                          <a:off x="0" y="0"/>
                          <a:ext cx="4859655" cy="834390"/>
                        </a:xfrm>
                        <a:prstGeom prst="rect">
                          <a:avLst/>
                        </a:prstGeom>
                        <a:noFill/>
                        <a:ln w="28575">
                          <a:solidFill>
                            <a:srgbClr val="FFC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3EC94E" w14:textId="57E4C04E"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256741">
                              <w:rPr>
                                <w:rFonts w:ascii="Titillium" w:hAnsi="Titillium"/>
                                <w:sz w:val="20"/>
                                <w:szCs w:val="20"/>
                              </w:rPr>
                              <w:t>Saur</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30FE9334" w14:textId="6F81B20B"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256741">
                              <w:rPr>
                                <w:rFonts w:ascii="Titillium" w:hAnsi="Titillium"/>
                                <w:sz w:val="20"/>
                                <w:szCs w:val="20"/>
                              </w:rPr>
                              <w:t>Vannes</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9"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margin-left:184.15pt;margin-top:203.05pt;width:382.65pt;height:6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" filled="f" strokecolor="#ffc000" strokeweight="2.25pt">
                <v:textbox inset="0,0,0,0">
                  <w:txbxContent>
                    <w:p w14:paraId="003EC94E" w14:textId="57E4C04E"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256741">
                        <w:rPr>
                          <w:rFonts w:ascii="Titillium" w:hAnsi="Titillium"/>
                          <w:sz w:val="20"/>
                          <w:szCs w:val="20"/>
                        </w:rPr>
                        <w:t>Saur</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30FE9334" w14:textId="6F81B20B"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256741">
                        <w:rPr>
                          <w:rFonts w:ascii="Titillium" w:hAnsi="Titillium"/>
                          <w:sz w:val="20"/>
                          <w:szCs w:val="20"/>
                        </w:rPr>
                        <w:t>Vannes</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10"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v:textbox>
                <w10:wrap anchorx="page" anchory="page"/>
              </v:shape>
            </w:pict>
          </mc:Fallback>
        </mc:AlternateContent>
      </w:r>
    </w:p>
    <w:p w14:paraId="451900D4" w14:textId="77777777" w:rsidR="00025BE8" w:rsidRPr="00025BE8" w:rsidRDefault="00025BE8" w:rsidP="00025BE8"/>
    <w:p w14:paraId="4C926A99" w14:textId="77777777" w:rsidR="00025BE8" w:rsidRPr="00025BE8" w:rsidRDefault="00025BE8" w:rsidP="00025BE8"/>
    <w:p w14:paraId="12289991" w14:textId="77777777" w:rsidR="00025BE8" w:rsidRPr="00025BE8" w:rsidRDefault="00025BE8" w:rsidP="00025BE8"/>
    <w:p w14:paraId="768F6BE3" w14:textId="38C88BF2" w:rsidR="00025BE8" w:rsidRPr="00025BE8" w:rsidRDefault="00787DD2" w:rsidP="00025BE8">
      <w:r>
        <w:rPr>
          <w:noProof/>
        </w:rPr>
        <mc:AlternateContent>
          <mc:Choice Requires="wps">
            <w:drawing>
              <wp:anchor distT="0" distB="0" distL="114300" distR="114300" simplePos="0" relativeHeight="251667456" behindDoc="0" locked="0" layoutInCell="1" allowOverlap="1" wp14:anchorId="2B4CB3F7" wp14:editId="388BF7ED">
                <wp:simplePos x="0" y="0"/>
                <wp:positionH relativeFrom="page">
                  <wp:posOffset>2339009</wp:posOffset>
                </wp:positionH>
                <wp:positionV relativeFrom="page">
                  <wp:posOffset>3505200</wp:posOffset>
                </wp:positionV>
                <wp:extent cx="4859655" cy="7129670"/>
                <wp:effectExtent l="0" t="0" r="17145" b="14605"/>
                <wp:wrapNone/>
                <wp:docPr id="7" name="Zone de texte 7"/>
                <wp:cNvGraphicFramePr/>
                <a:graphic xmlns:a="http://schemas.openxmlformats.org/drawingml/2006/main">
                  <a:graphicData uri="http://schemas.microsoft.com/office/word/2010/wordprocessingShape">
                    <wps:wsp>
                      <wps:cNvSpPr txBox="1"/>
                      <wps:spPr>
                        <a:xfrm>
                          <a:off x="0" y="0"/>
                          <a:ext cx="4859655" cy="712967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9CBB75" w14:textId="4EE68D57" w:rsidR="001032F2" w:rsidRPr="00256741" w:rsidRDefault="00256741" w:rsidP="00256741">
                            <w:pPr>
                              <w:rPr>
                                <w:rFonts w:ascii="Titillium" w:hAnsi="Titillium" w:cs="Calibri"/>
                                <w:color w:val="000000"/>
                                <w:sz w:val="20"/>
                                <w:szCs w:val="20"/>
                              </w:rPr>
                            </w:pPr>
                            <w:r w:rsidRPr="00256741">
                              <w:rPr>
                                <w:rFonts w:ascii="Titillium" w:hAnsi="Titillium" w:cs="Calibri"/>
                                <w:color w:val="000000"/>
                                <w:sz w:val="20"/>
                                <w:szCs w:val="20"/>
                              </w:rPr>
                              <w:t xml:space="preserve">Opérateur de gestion déléguée de services à l’environnement, le Groupe SAUR accompagne au quotidien les collectivités locales. Il conçoit et met en </w:t>
                            </w:r>
                            <w:proofErr w:type="spellStart"/>
                            <w:r w:rsidRPr="00256741">
                              <w:rPr>
                                <w:rFonts w:ascii="Titillium" w:hAnsi="Titillium" w:cs="Calibri"/>
                                <w:color w:val="000000"/>
                                <w:sz w:val="20"/>
                                <w:szCs w:val="20"/>
                              </w:rPr>
                              <w:t>oeuvre</w:t>
                            </w:r>
                            <w:proofErr w:type="spellEnd"/>
                            <w:r w:rsidRPr="00256741">
                              <w:rPr>
                                <w:rFonts w:ascii="Titillium" w:hAnsi="Titillium" w:cs="Calibri"/>
                                <w:color w:val="000000"/>
                                <w:sz w:val="20"/>
                                <w:szCs w:val="20"/>
                              </w:rPr>
                              <w:t xml:space="preserve"> les meilleures solutions pour répondre à leurs besoins. D’envergure internationale, le groupe SAUR intervient dans les domaines d’activité suivants : eau et assainissement, propreté, ingénierie, loisirs. En 2015, le groupe a réalisé un CA de 1.6 milliard d’euros. 12 000 collaborateurs interviennent auprès de 18 millions d’habitants.</w:t>
                            </w:r>
                          </w:p>
                          <w:p w14:paraId="6BC2E02C" w14:textId="176A327F" w:rsidR="00256741" w:rsidRPr="00256741" w:rsidRDefault="00256741" w:rsidP="00256741">
                            <w:pPr>
                              <w:autoSpaceDE w:val="0"/>
                              <w:autoSpaceDN w:val="0"/>
                              <w:adjustRightInd w:val="0"/>
                              <w:rPr>
                                <w:rFonts w:ascii="Titillium" w:hAnsi="Titillium" w:cs="Calibri"/>
                                <w:color w:val="000000"/>
                                <w:sz w:val="20"/>
                                <w:szCs w:val="20"/>
                              </w:rPr>
                            </w:pPr>
                          </w:p>
                          <w:p w14:paraId="2E1EF797" w14:textId="77777777" w:rsidR="00256741" w:rsidRPr="00256741" w:rsidRDefault="00256741" w:rsidP="00256741">
                            <w:pPr>
                              <w:autoSpaceDE w:val="0"/>
                              <w:autoSpaceDN w:val="0"/>
                              <w:adjustRightInd w:val="0"/>
                              <w:spacing w:after="27"/>
                              <w:rPr>
                                <w:rFonts w:ascii="Titillium" w:hAnsi="Titillium" w:cs="Calibri"/>
                                <w:color w:val="000000"/>
                                <w:sz w:val="20"/>
                                <w:szCs w:val="20"/>
                              </w:rPr>
                            </w:pPr>
                            <w:r w:rsidRPr="00256741">
                              <w:rPr>
                                <w:rFonts w:ascii="Titillium" w:hAnsi="Titillium" w:cs="Calibri"/>
                                <w:color w:val="000000"/>
                                <w:sz w:val="20"/>
                                <w:szCs w:val="20"/>
                              </w:rPr>
                              <w:t xml:space="preserve">Une formation pratique de qualité et diversifiée et un véritable accompagnement </w:t>
                            </w:r>
                          </w:p>
                          <w:p w14:paraId="750D1C37" w14:textId="601FFCC3" w:rsidR="00256741" w:rsidRPr="00256741" w:rsidRDefault="00256741" w:rsidP="00256741">
                            <w:pPr>
                              <w:pStyle w:val="Paragraphedeliste"/>
                              <w:numPr>
                                <w:ilvl w:val="0"/>
                                <w:numId w:val="13"/>
                              </w:numPr>
                              <w:autoSpaceDE w:val="0"/>
                              <w:autoSpaceDN w:val="0"/>
                              <w:adjustRightInd w:val="0"/>
                              <w:spacing w:after="27"/>
                              <w:rPr>
                                <w:rFonts w:ascii="Titillium" w:hAnsi="Titillium" w:cs="Calibri"/>
                                <w:color w:val="000000"/>
                                <w:sz w:val="20"/>
                                <w:szCs w:val="20"/>
                              </w:rPr>
                            </w:pPr>
                            <w:r w:rsidRPr="00256741">
                              <w:rPr>
                                <w:rFonts w:ascii="Titillium" w:hAnsi="Titillium" w:cs="Calibri"/>
                                <w:color w:val="000000"/>
                                <w:sz w:val="20"/>
                                <w:szCs w:val="20"/>
                              </w:rPr>
                              <w:t xml:space="preserve">Un tuteur dédié ayant une expérience significative dans le poste </w:t>
                            </w:r>
                          </w:p>
                          <w:p w14:paraId="29C392E1" w14:textId="5BF66D51" w:rsidR="00256741" w:rsidRPr="00256741" w:rsidRDefault="00256741" w:rsidP="00256741">
                            <w:pPr>
                              <w:pStyle w:val="Paragraphedeliste"/>
                              <w:numPr>
                                <w:ilvl w:val="0"/>
                                <w:numId w:val="13"/>
                              </w:numPr>
                              <w:autoSpaceDE w:val="0"/>
                              <w:autoSpaceDN w:val="0"/>
                              <w:adjustRightInd w:val="0"/>
                              <w:rPr>
                                <w:rFonts w:ascii="Titillium" w:hAnsi="Titillium" w:cs="Calibri"/>
                                <w:color w:val="000000"/>
                                <w:sz w:val="20"/>
                                <w:szCs w:val="20"/>
                              </w:rPr>
                            </w:pPr>
                            <w:r w:rsidRPr="00256741">
                              <w:rPr>
                                <w:rFonts w:ascii="Titillium" w:hAnsi="Titillium" w:cs="Calibri"/>
                                <w:color w:val="000000"/>
                                <w:sz w:val="20"/>
                                <w:szCs w:val="20"/>
                              </w:rPr>
                              <w:t xml:space="preserve">Des opportunités d’embauche dans le groupe à l’issue de l’alternance </w:t>
                            </w:r>
                          </w:p>
                          <w:p w14:paraId="57ACEEA6" w14:textId="77777777" w:rsidR="00256741" w:rsidRDefault="00256741" w:rsidP="00256741">
                            <w:pPr>
                              <w:rPr>
                                <w:rFonts w:ascii="Titillium" w:hAnsi="Titillium"/>
                                <w:b/>
                                <w:sz w:val="20"/>
                                <w:szCs w:val="20"/>
                              </w:rPr>
                            </w:pPr>
                          </w:p>
                          <w:p w14:paraId="2AF5DCE6" w14:textId="7B70C709" w:rsidR="001E5F4F" w:rsidRPr="004127D9" w:rsidRDefault="00D652F8" w:rsidP="001E5F4F">
                            <w:pPr>
                              <w:rPr>
                                <w:rFonts w:ascii="Titillium" w:hAnsi="Titillium"/>
                                <w:b/>
                                <w:color w:val="FFC000"/>
                                <w:sz w:val="20"/>
                                <w:szCs w:val="20"/>
                              </w:rPr>
                            </w:pPr>
                            <w:r>
                              <w:rPr>
                                <w:rFonts w:ascii="Titillium" w:hAnsi="Titillium"/>
                                <w:b/>
                                <w:color w:val="FFC000"/>
                                <w:sz w:val="20"/>
                                <w:szCs w:val="20"/>
                              </w:rPr>
                              <w:t>Missions</w:t>
                            </w:r>
                          </w:p>
                          <w:p w14:paraId="4EA73C75" w14:textId="56341D06" w:rsidR="00256741" w:rsidRPr="00256741" w:rsidRDefault="00256741" w:rsidP="00256741">
                            <w:pPr>
                              <w:autoSpaceDE w:val="0"/>
                              <w:autoSpaceDN w:val="0"/>
                              <w:adjustRightInd w:val="0"/>
                              <w:rPr>
                                <w:rFonts w:ascii="Calibri" w:hAnsi="Calibri" w:cs="Calibri"/>
                                <w:color w:val="000000"/>
                              </w:rPr>
                            </w:pPr>
                          </w:p>
                          <w:p w14:paraId="00C72AD3" w14:textId="284A48F2" w:rsidR="00256741" w:rsidRPr="00256741" w:rsidRDefault="00256741" w:rsidP="00256741">
                            <w:pPr>
                              <w:autoSpaceDE w:val="0"/>
                              <w:autoSpaceDN w:val="0"/>
                              <w:adjustRightInd w:val="0"/>
                              <w:spacing w:after="27"/>
                              <w:rPr>
                                <w:rFonts w:ascii="Titillium" w:hAnsi="Titillium" w:cs="Calibri"/>
                                <w:color w:val="000000"/>
                                <w:sz w:val="20"/>
                                <w:szCs w:val="20"/>
                              </w:rPr>
                            </w:pPr>
                            <w:r w:rsidRPr="00256741">
                              <w:rPr>
                                <w:rFonts w:ascii="Titillium" w:hAnsi="Titillium" w:cs="Calibri"/>
                                <w:color w:val="000000"/>
                                <w:sz w:val="20"/>
                                <w:szCs w:val="20"/>
                              </w:rPr>
                              <w:t>Au sein du service expertise hydraulique vous serez amené(e) à</w:t>
                            </w:r>
                            <w:r w:rsidRPr="00494793">
                              <w:rPr>
                                <w:rFonts w:ascii="Titillium" w:hAnsi="Titillium" w:cs="Calibri"/>
                                <w:color w:val="000000"/>
                                <w:sz w:val="20"/>
                                <w:szCs w:val="20"/>
                              </w:rPr>
                              <w:t xml:space="preserve"> </w:t>
                            </w:r>
                            <w:r w:rsidRPr="00256741">
                              <w:rPr>
                                <w:rFonts w:ascii="Titillium" w:hAnsi="Titillium" w:cs="Calibri"/>
                                <w:color w:val="000000"/>
                                <w:sz w:val="20"/>
                                <w:szCs w:val="20"/>
                              </w:rPr>
                              <w:t xml:space="preserve">: </w:t>
                            </w:r>
                          </w:p>
                          <w:p w14:paraId="5FBD2BB2" w14:textId="77777777" w:rsidR="00256741" w:rsidRPr="00494793" w:rsidRDefault="00256741" w:rsidP="00256741">
                            <w:pPr>
                              <w:pStyle w:val="Paragraphedeliste"/>
                              <w:numPr>
                                <w:ilvl w:val="0"/>
                                <w:numId w:val="11"/>
                              </w:numPr>
                              <w:autoSpaceDE w:val="0"/>
                              <w:autoSpaceDN w:val="0"/>
                              <w:adjustRightInd w:val="0"/>
                              <w:spacing w:after="27"/>
                              <w:rPr>
                                <w:rFonts w:ascii="Titillium" w:hAnsi="Titillium" w:cs="Calibri"/>
                                <w:color w:val="000000"/>
                                <w:sz w:val="20"/>
                                <w:szCs w:val="20"/>
                              </w:rPr>
                            </w:pPr>
                            <w:r w:rsidRPr="00494793">
                              <w:rPr>
                                <w:rFonts w:ascii="Titillium" w:hAnsi="Titillium" w:cs="Calibri"/>
                                <w:color w:val="000000"/>
                                <w:sz w:val="20"/>
                                <w:szCs w:val="20"/>
                              </w:rPr>
                              <w:t xml:space="preserve">Construire des modèles hydrauliques de réseau d’eau potable, sur la base des données issues des outils métiers et du terrain </w:t>
                            </w:r>
                          </w:p>
                          <w:p w14:paraId="530AC0DC" w14:textId="77777777" w:rsidR="00256741" w:rsidRPr="00494793" w:rsidRDefault="00256741" w:rsidP="00256741">
                            <w:pPr>
                              <w:pStyle w:val="Paragraphedeliste"/>
                              <w:numPr>
                                <w:ilvl w:val="0"/>
                                <w:numId w:val="11"/>
                              </w:numPr>
                              <w:autoSpaceDE w:val="0"/>
                              <w:autoSpaceDN w:val="0"/>
                              <w:adjustRightInd w:val="0"/>
                              <w:spacing w:after="27"/>
                              <w:rPr>
                                <w:rFonts w:ascii="Titillium" w:hAnsi="Titillium" w:cs="Calibri"/>
                                <w:color w:val="000000"/>
                                <w:sz w:val="20"/>
                                <w:szCs w:val="20"/>
                              </w:rPr>
                            </w:pPr>
                            <w:r w:rsidRPr="00494793">
                              <w:rPr>
                                <w:rFonts w:ascii="Titillium" w:hAnsi="Titillium" w:cs="Calibri"/>
                                <w:color w:val="000000"/>
                                <w:sz w:val="20"/>
                                <w:szCs w:val="20"/>
                              </w:rPr>
                              <w:t xml:space="preserve">Caler les modèles à l’aide de mesures de terrain que vous piloterez </w:t>
                            </w:r>
                          </w:p>
                          <w:p w14:paraId="05E3B6FB" w14:textId="77777777" w:rsidR="00256741" w:rsidRPr="00494793" w:rsidRDefault="00256741" w:rsidP="00256741">
                            <w:pPr>
                              <w:pStyle w:val="Paragraphedeliste"/>
                              <w:numPr>
                                <w:ilvl w:val="0"/>
                                <w:numId w:val="11"/>
                              </w:numPr>
                              <w:autoSpaceDE w:val="0"/>
                              <w:autoSpaceDN w:val="0"/>
                              <w:adjustRightInd w:val="0"/>
                              <w:spacing w:after="27"/>
                              <w:rPr>
                                <w:rFonts w:ascii="Titillium" w:hAnsi="Titillium" w:cs="Calibri"/>
                                <w:color w:val="000000"/>
                                <w:sz w:val="20"/>
                                <w:szCs w:val="20"/>
                              </w:rPr>
                            </w:pPr>
                            <w:r w:rsidRPr="00494793">
                              <w:rPr>
                                <w:rFonts w:ascii="Titillium" w:hAnsi="Titillium" w:cs="Calibri"/>
                                <w:color w:val="000000"/>
                                <w:sz w:val="20"/>
                                <w:szCs w:val="20"/>
                              </w:rPr>
                              <w:t xml:space="preserve">Etablir un diagnostic complet du réseau et proposer des projets d’amélioration </w:t>
                            </w:r>
                          </w:p>
                          <w:p w14:paraId="27D15B54" w14:textId="77777777" w:rsidR="00256741" w:rsidRPr="00494793" w:rsidRDefault="00256741" w:rsidP="00256741">
                            <w:pPr>
                              <w:pStyle w:val="Paragraphedeliste"/>
                              <w:numPr>
                                <w:ilvl w:val="0"/>
                                <w:numId w:val="11"/>
                              </w:numPr>
                              <w:autoSpaceDE w:val="0"/>
                              <w:autoSpaceDN w:val="0"/>
                              <w:adjustRightInd w:val="0"/>
                              <w:spacing w:after="27"/>
                              <w:rPr>
                                <w:rFonts w:ascii="Titillium" w:hAnsi="Titillium" w:cs="Calibri"/>
                                <w:color w:val="000000"/>
                                <w:sz w:val="20"/>
                                <w:szCs w:val="20"/>
                              </w:rPr>
                            </w:pPr>
                            <w:r w:rsidRPr="00494793">
                              <w:rPr>
                                <w:rFonts w:ascii="Titillium" w:hAnsi="Titillium" w:cs="Calibri"/>
                                <w:color w:val="000000"/>
                                <w:sz w:val="20"/>
                                <w:szCs w:val="20"/>
                              </w:rPr>
                              <w:t xml:space="preserve">Réaliser des études de gestion patrimoniale de réseaux d’eau potable et d’assainissement </w:t>
                            </w:r>
                          </w:p>
                          <w:p w14:paraId="1908FFFB" w14:textId="77777777" w:rsidR="00256741" w:rsidRPr="00494793" w:rsidRDefault="00256741" w:rsidP="00256741">
                            <w:pPr>
                              <w:pStyle w:val="Paragraphedeliste"/>
                              <w:numPr>
                                <w:ilvl w:val="0"/>
                                <w:numId w:val="11"/>
                              </w:numPr>
                              <w:autoSpaceDE w:val="0"/>
                              <w:autoSpaceDN w:val="0"/>
                              <w:adjustRightInd w:val="0"/>
                              <w:spacing w:after="27"/>
                              <w:rPr>
                                <w:rFonts w:ascii="Titillium" w:hAnsi="Titillium" w:cs="Calibri"/>
                                <w:color w:val="000000"/>
                                <w:sz w:val="20"/>
                                <w:szCs w:val="20"/>
                              </w:rPr>
                            </w:pPr>
                            <w:r w:rsidRPr="00494793">
                              <w:rPr>
                                <w:rFonts w:ascii="Titillium" w:hAnsi="Titillium" w:cs="Calibri"/>
                                <w:color w:val="000000"/>
                                <w:sz w:val="20"/>
                                <w:szCs w:val="20"/>
                              </w:rPr>
                              <w:t xml:space="preserve">Ce diagnostic portera notamment sur les aspects hydrauliques (débit, pression, stockage), qualité, et énergies. </w:t>
                            </w:r>
                          </w:p>
                          <w:p w14:paraId="56680197" w14:textId="77777777" w:rsidR="00256741" w:rsidRPr="00494793" w:rsidRDefault="00256741" w:rsidP="00256741">
                            <w:pPr>
                              <w:pStyle w:val="Paragraphedeliste"/>
                              <w:numPr>
                                <w:ilvl w:val="0"/>
                                <w:numId w:val="11"/>
                              </w:numPr>
                              <w:autoSpaceDE w:val="0"/>
                              <w:autoSpaceDN w:val="0"/>
                              <w:adjustRightInd w:val="0"/>
                              <w:spacing w:after="27"/>
                              <w:rPr>
                                <w:rFonts w:ascii="Titillium" w:hAnsi="Titillium" w:cs="Calibri"/>
                                <w:color w:val="000000"/>
                                <w:sz w:val="20"/>
                                <w:szCs w:val="20"/>
                              </w:rPr>
                            </w:pPr>
                            <w:r w:rsidRPr="00494793">
                              <w:rPr>
                                <w:rFonts w:ascii="Titillium" w:hAnsi="Titillium" w:cs="Calibri"/>
                                <w:color w:val="000000"/>
                                <w:sz w:val="20"/>
                                <w:szCs w:val="20"/>
                              </w:rPr>
                              <w:t xml:space="preserve">Présenter, le cas échéant, les résultats aux collectivités concernées </w:t>
                            </w:r>
                          </w:p>
                          <w:p w14:paraId="52C47F75" w14:textId="77777777" w:rsidR="00256741" w:rsidRPr="00494793" w:rsidRDefault="00256741" w:rsidP="00256741">
                            <w:pPr>
                              <w:pStyle w:val="Paragraphedeliste"/>
                              <w:numPr>
                                <w:ilvl w:val="0"/>
                                <w:numId w:val="11"/>
                              </w:numPr>
                              <w:autoSpaceDE w:val="0"/>
                              <w:autoSpaceDN w:val="0"/>
                              <w:adjustRightInd w:val="0"/>
                              <w:spacing w:after="27"/>
                              <w:rPr>
                                <w:rFonts w:ascii="Titillium" w:hAnsi="Titillium" w:cs="Calibri"/>
                                <w:color w:val="000000"/>
                                <w:sz w:val="20"/>
                                <w:szCs w:val="20"/>
                              </w:rPr>
                            </w:pPr>
                            <w:r w:rsidRPr="00494793">
                              <w:rPr>
                                <w:rFonts w:ascii="Titillium" w:hAnsi="Titillium" w:cs="Calibri"/>
                                <w:color w:val="000000"/>
                                <w:sz w:val="20"/>
                                <w:szCs w:val="20"/>
                              </w:rPr>
                              <w:t xml:space="preserve">Répondre aux demandes des Exploitants sur l’hydraulique de leur réseau. </w:t>
                            </w:r>
                          </w:p>
                          <w:p w14:paraId="537738DC" w14:textId="575A9D9E" w:rsidR="00256741" w:rsidRPr="00494793" w:rsidRDefault="00256741" w:rsidP="00256741">
                            <w:pPr>
                              <w:pStyle w:val="Paragraphedeliste"/>
                              <w:numPr>
                                <w:ilvl w:val="0"/>
                                <w:numId w:val="11"/>
                              </w:numPr>
                              <w:autoSpaceDE w:val="0"/>
                              <w:autoSpaceDN w:val="0"/>
                              <w:adjustRightInd w:val="0"/>
                              <w:spacing w:after="27"/>
                              <w:rPr>
                                <w:rFonts w:ascii="Titillium" w:hAnsi="Titillium" w:cs="Calibri"/>
                                <w:color w:val="000000"/>
                                <w:sz w:val="20"/>
                                <w:szCs w:val="20"/>
                              </w:rPr>
                            </w:pPr>
                            <w:r w:rsidRPr="00494793">
                              <w:rPr>
                                <w:rFonts w:ascii="Titillium" w:hAnsi="Titillium" w:cs="Calibri"/>
                                <w:color w:val="000000"/>
                                <w:sz w:val="20"/>
                                <w:szCs w:val="20"/>
                              </w:rPr>
                              <w:t xml:space="preserve">Par ailleurs, vous pourrez être sollicité pour participer à des missions d’expertise dans les domaines suivants : hydraulique, énergie, comptage… </w:t>
                            </w:r>
                          </w:p>
                          <w:p w14:paraId="632A58D1" w14:textId="77777777" w:rsidR="00787DD2" w:rsidRPr="00494793" w:rsidRDefault="00787DD2" w:rsidP="00787DD2">
                            <w:pPr>
                              <w:rPr>
                                <w:rFonts w:ascii="Titillium" w:hAnsi="Titillium"/>
                                <w:sz w:val="20"/>
                                <w:szCs w:val="20"/>
                              </w:rPr>
                            </w:pPr>
                          </w:p>
                          <w:p w14:paraId="50AEDFAA" w14:textId="7BE20DCE" w:rsidR="00787DD2" w:rsidRPr="00494793" w:rsidRDefault="00787DD2" w:rsidP="00787DD2">
                            <w:pPr>
                              <w:rPr>
                                <w:rFonts w:ascii="Titillium" w:hAnsi="Titillium"/>
                                <w:b/>
                                <w:color w:val="FFC000"/>
                                <w:sz w:val="20"/>
                                <w:szCs w:val="20"/>
                              </w:rPr>
                            </w:pPr>
                            <w:r w:rsidRPr="00494793">
                              <w:rPr>
                                <w:rFonts w:ascii="Titillium" w:hAnsi="Titillium"/>
                                <w:b/>
                                <w:color w:val="FFC000"/>
                                <w:sz w:val="20"/>
                                <w:szCs w:val="20"/>
                              </w:rPr>
                              <w:t>Profil</w:t>
                            </w:r>
                          </w:p>
                          <w:p w14:paraId="053FD6B9" w14:textId="73443CC3" w:rsidR="00256741" w:rsidRPr="00256741" w:rsidRDefault="00256741" w:rsidP="00256741">
                            <w:pPr>
                              <w:autoSpaceDE w:val="0"/>
                              <w:autoSpaceDN w:val="0"/>
                              <w:adjustRightInd w:val="0"/>
                              <w:rPr>
                                <w:rFonts w:ascii="Titillium" w:hAnsi="Titillium" w:cs="Calibri"/>
                                <w:color w:val="000000"/>
                                <w:sz w:val="20"/>
                                <w:szCs w:val="20"/>
                              </w:rPr>
                            </w:pPr>
                          </w:p>
                          <w:p w14:paraId="2D908702" w14:textId="77777777" w:rsidR="00256741" w:rsidRPr="00494793" w:rsidRDefault="00256741" w:rsidP="00256741">
                            <w:pPr>
                              <w:pStyle w:val="Paragraphedeliste"/>
                              <w:numPr>
                                <w:ilvl w:val="0"/>
                                <w:numId w:val="12"/>
                              </w:numPr>
                              <w:autoSpaceDE w:val="0"/>
                              <w:autoSpaceDN w:val="0"/>
                              <w:adjustRightInd w:val="0"/>
                              <w:spacing w:after="27"/>
                              <w:rPr>
                                <w:rFonts w:ascii="Titillium" w:hAnsi="Titillium" w:cs="Calibri"/>
                                <w:b/>
                                <w:bCs/>
                                <w:color w:val="000000"/>
                                <w:sz w:val="20"/>
                                <w:szCs w:val="20"/>
                              </w:rPr>
                            </w:pPr>
                            <w:r w:rsidRPr="00494793">
                              <w:rPr>
                                <w:rFonts w:ascii="Titillium" w:hAnsi="Titillium" w:cs="Calibri"/>
                                <w:color w:val="000000"/>
                                <w:sz w:val="20"/>
                                <w:szCs w:val="20"/>
                              </w:rPr>
                              <w:t xml:space="preserve">Vous avez un bon niveau en bureautique et aimez le travail en équipe. Vous êtes dynamique, </w:t>
                            </w:r>
                            <w:proofErr w:type="gramStart"/>
                            <w:r w:rsidRPr="00494793">
                              <w:rPr>
                                <w:rFonts w:ascii="Titillium" w:hAnsi="Titillium" w:cs="Calibri"/>
                                <w:color w:val="000000"/>
                                <w:sz w:val="20"/>
                                <w:szCs w:val="20"/>
                              </w:rPr>
                              <w:t>rigoureux(</w:t>
                            </w:r>
                            <w:proofErr w:type="gramEnd"/>
                            <w:r w:rsidRPr="00494793">
                              <w:rPr>
                                <w:rFonts w:ascii="Titillium" w:hAnsi="Titillium" w:cs="Calibri"/>
                                <w:color w:val="000000"/>
                                <w:sz w:val="20"/>
                                <w:szCs w:val="20"/>
                              </w:rPr>
                              <w:t xml:space="preserve">se) et polyvalent(e). </w:t>
                            </w:r>
                          </w:p>
                          <w:p w14:paraId="2A3F6937" w14:textId="77777777" w:rsidR="00256741" w:rsidRPr="00494793" w:rsidRDefault="00256741" w:rsidP="00256741">
                            <w:pPr>
                              <w:pStyle w:val="Paragraphedeliste"/>
                              <w:numPr>
                                <w:ilvl w:val="0"/>
                                <w:numId w:val="12"/>
                              </w:numPr>
                              <w:autoSpaceDE w:val="0"/>
                              <w:autoSpaceDN w:val="0"/>
                              <w:adjustRightInd w:val="0"/>
                              <w:spacing w:after="27"/>
                              <w:rPr>
                                <w:rFonts w:ascii="Titillium" w:hAnsi="Titillium" w:cs="Calibri"/>
                                <w:color w:val="000000"/>
                                <w:sz w:val="20"/>
                                <w:szCs w:val="20"/>
                              </w:rPr>
                            </w:pPr>
                            <w:r w:rsidRPr="00494793">
                              <w:rPr>
                                <w:rFonts w:ascii="Titillium" w:hAnsi="Titillium" w:cs="Calibri"/>
                                <w:color w:val="000000"/>
                                <w:sz w:val="20"/>
                                <w:szCs w:val="20"/>
                              </w:rPr>
                              <w:t xml:space="preserve">Vous avez le sens du relationnel et savez faire preuve de curiosité professionnelle. </w:t>
                            </w:r>
                          </w:p>
                          <w:p w14:paraId="76CF31C0" w14:textId="5DB43759" w:rsidR="00256741" w:rsidRPr="00494793" w:rsidRDefault="00256741" w:rsidP="00256741">
                            <w:pPr>
                              <w:pStyle w:val="Paragraphedeliste"/>
                              <w:numPr>
                                <w:ilvl w:val="0"/>
                                <w:numId w:val="12"/>
                              </w:numPr>
                              <w:autoSpaceDE w:val="0"/>
                              <w:autoSpaceDN w:val="0"/>
                              <w:adjustRightInd w:val="0"/>
                              <w:spacing w:after="27"/>
                              <w:rPr>
                                <w:rFonts w:ascii="Titillium" w:hAnsi="Titillium" w:cs="Calibri"/>
                                <w:color w:val="000000"/>
                                <w:sz w:val="20"/>
                                <w:szCs w:val="20"/>
                              </w:rPr>
                            </w:pPr>
                            <w:r w:rsidRPr="00494793">
                              <w:rPr>
                                <w:rFonts w:ascii="Titillium" w:hAnsi="Titillium" w:cs="Calibri"/>
                                <w:b/>
                                <w:bCs/>
                                <w:color w:val="000000"/>
                                <w:sz w:val="20"/>
                                <w:szCs w:val="20"/>
                              </w:rPr>
                              <w:t xml:space="preserve">PERMIS B OBLIGATOIRE </w:t>
                            </w:r>
                          </w:p>
                          <w:p w14:paraId="05B49C3F" w14:textId="77777777" w:rsidR="00256741" w:rsidRPr="00256741" w:rsidRDefault="00256741" w:rsidP="00256741">
                            <w:pPr>
                              <w:autoSpaceDE w:val="0"/>
                              <w:autoSpaceDN w:val="0"/>
                              <w:adjustRightInd w:val="0"/>
                              <w:rPr>
                                <w:rFonts w:ascii="Calibri" w:hAnsi="Calibri" w:cs="Calibri"/>
                                <w:color w:val="000000"/>
                                <w:sz w:val="21"/>
                                <w:szCs w:val="21"/>
                              </w:rPr>
                            </w:pPr>
                          </w:p>
                          <w:p w14:paraId="0FBD2F7D" w14:textId="77777777" w:rsidR="00494793" w:rsidRDefault="00494793" w:rsidP="00494793">
                            <w:pPr>
                              <w:rPr>
                                <w:rFonts w:ascii="Titillium" w:hAnsi="Titillium" w:cs="Calibri"/>
                                <w:color w:val="000000"/>
                                <w:sz w:val="20"/>
                                <w:szCs w:val="20"/>
                              </w:rPr>
                            </w:pPr>
                            <w:r w:rsidRPr="00494793">
                              <w:rPr>
                                <w:rFonts w:ascii="Titillium" w:hAnsi="Titillium" w:cs="Calibri"/>
                                <w:color w:val="000000"/>
                                <w:sz w:val="20"/>
                                <w:szCs w:val="20"/>
                              </w:rPr>
                              <w:t>Vous êtes sensible aux questions environnementales. Vous êtes attiré(e) par un métier opérationnel, varié et en équipe. Vous souhaitez intégrer immédiatement le monde du travail, mais voudriez également compléter votre cursus scolaire afin d’accélér</w:t>
                            </w:r>
                            <w:r>
                              <w:rPr>
                                <w:rFonts w:ascii="Titillium" w:hAnsi="Titillium" w:cs="Calibri"/>
                                <w:color w:val="000000"/>
                                <w:sz w:val="20"/>
                                <w:szCs w:val="20"/>
                              </w:rPr>
                              <w:t>er votre évolution de carrière.</w:t>
                            </w:r>
                          </w:p>
                          <w:p w14:paraId="160E8ECC" w14:textId="77777777" w:rsidR="00494793" w:rsidRDefault="00494793" w:rsidP="00494793">
                            <w:pPr>
                              <w:rPr>
                                <w:rFonts w:ascii="Titillium" w:hAnsi="Titillium" w:cs="Calibri"/>
                                <w:color w:val="000000"/>
                                <w:sz w:val="20"/>
                                <w:szCs w:val="20"/>
                              </w:rPr>
                            </w:pPr>
                          </w:p>
                          <w:p w14:paraId="054DE02C" w14:textId="67D38794" w:rsidR="00787DD2" w:rsidRPr="00494793" w:rsidRDefault="00494793" w:rsidP="00494793">
                            <w:pPr>
                              <w:rPr>
                                <w:rFonts w:ascii="Titillium" w:hAnsi="Titillium"/>
                                <w:sz w:val="20"/>
                                <w:szCs w:val="20"/>
                              </w:rPr>
                            </w:pPr>
                            <w:r w:rsidRPr="00494793">
                              <w:rPr>
                                <w:rFonts w:ascii="Titillium" w:hAnsi="Titillium" w:cs="Calibri"/>
                                <w:b/>
                                <w:bCs/>
                                <w:color w:val="000000"/>
                                <w:sz w:val="20"/>
                                <w:szCs w:val="20"/>
                              </w:rPr>
                              <w:t>ALORS PRENEZ VOTRE ENVOL ET REJOIGNEZ NOUS !</w:t>
                            </w:r>
                          </w:p>
                          <w:p w14:paraId="3652E0C0" w14:textId="38A7BEE0" w:rsidR="00D652F8" w:rsidRPr="00D652F8" w:rsidRDefault="00D652F8" w:rsidP="00D652F8">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D652F8" w14:paraId="174BF8C1" w14:textId="77777777">
                              <w:trPr>
                                <w:trHeight w:val="465"/>
                              </w:trPr>
                              <w:tc>
                                <w:tcPr>
                                  <w:tcW w:w="6888" w:type="dxa"/>
                                </w:tcPr>
                                <w:p w14:paraId="4F7D5C55" w14:textId="1193838C" w:rsidR="009051CD" w:rsidRPr="009051CD" w:rsidRDefault="009051CD" w:rsidP="009051CD">
                                  <w:pPr>
                                    <w:rPr>
                                      <w:rFonts w:ascii="Titillium" w:hAnsi="Titillium"/>
                                      <w:sz w:val="20"/>
                                      <w:szCs w:val="20"/>
                                    </w:rPr>
                                  </w:pPr>
                                </w:p>
                              </w:tc>
                            </w:tr>
                          </w:tbl>
                          <w:p w14:paraId="3A8CA1E1" w14:textId="51A8FEB8" w:rsidR="001032F2" w:rsidRPr="001C5D36" w:rsidRDefault="001032F2" w:rsidP="001E5F4F">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margin-left:184.15pt;margin-top:276pt;width:382.65pt;height:561.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" filled="f" stroked="f">
                <v:textbox inset="0,0,0,0">
                  <w:txbxContent>
                    <w:p w14:paraId="2C9CBB75" w14:textId="4EE68D57" w:rsidR="001032F2" w:rsidRPr="00256741" w:rsidRDefault="00256741" w:rsidP="00256741">
                      <w:pPr>
                        <w:rPr>
                          <w:rFonts w:ascii="Titillium" w:hAnsi="Titillium" w:cs="Calibri"/>
                          <w:color w:val="000000"/>
                          <w:sz w:val="20"/>
                          <w:szCs w:val="20"/>
                        </w:rPr>
                      </w:pPr>
                      <w:r w:rsidRPr="00256741">
                        <w:rPr>
                          <w:rFonts w:ascii="Titillium" w:hAnsi="Titillium" w:cs="Calibri"/>
                          <w:color w:val="000000"/>
                          <w:sz w:val="20"/>
                          <w:szCs w:val="20"/>
                        </w:rPr>
                        <w:t xml:space="preserve">Opérateur de gestion déléguée de services à l’environnement, le Groupe SAUR accompagne au quotidien les collectivités locales. Il conçoit et met en </w:t>
                      </w:r>
                      <w:proofErr w:type="spellStart"/>
                      <w:r w:rsidRPr="00256741">
                        <w:rPr>
                          <w:rFonts w:ascii="Titillium" w:hAnsi="Titillium" w:cs="Calibri"/>
                          <w:color w:val="000000"/>
                          <w:sz w:val="20"/>
                          <w:szCs w:val="20"/>
                        </w:rPr>
                        <w:t>oeuvre</w:t>
                      </w:r>
                      <w:proofErr w:type="spellEnd"/>
                      <w:r w:rsidRPr="00256741">
                        <w:rPr>
                          <w:rFonts w:ascii="Titillium" w:hAnsi="Titillium" w:cs="Calibri"/>
                          <w:color w:val="000000"/>
                          <w:sz w:val="20"/>
                          <w:szCs w:val="20"/>
                        </w:rPr>
                        <w:t xml:space="preserve"> les meilleures solutions pour répondre à leurs besoins. D’envergure internationale, le groupe SAUR intervient dans les domaines d’activité suivants : eau et assainissement, propreté, ingénierie, loisirs. En 2015, le groupe a réalisé un CA de 1.6 milliard d’euros. 12 000 collaborateurs interviennent auprès de 18 millions d’habitants.</w:t>
                      </w:r>
                    </w:p>
                    <w:p w14:paraId="6BC2E02C" w14:textId="176A327F" w:rsidR="00256741" w:rsidRPr="00256741" w:rsidRDefault="00256741" w:rsidP="00256741">
                      <w:pPr>
                        <w:autoSpaceDE w:val="0"/>
                        <w:autoSpaceDN w:val="0"/>
                        <w:adjustRightInd w:val="0"/>
                        <w:rPr>
                          <w:rFonts w:ascii="Titillium" w:hAnsi="Titillium" w:cs="Calibri"/>
                          <w:color w:val="000000"/>
                          <w:sz w:val="20"/>
                          <w:szCs w:val="20"/>
                        </w:rPr>
                      </w:pPr>
                    </w:p>
                    <w:p w14:paraId="2E1EF797" w14:textId="77777777" w:rsidR="00256741" w:rsidRPr="00256741" w:rsidRDefault="00256741" w:rsidP="00256741">
                      <w:pPr>
                        <w:autoSpaceDE w:val="0"/>
                        <w:autoSpaceDN w:val="0"/>
                        <w:adjustRightInd w:val="0"/>
                        <w:spacing w:after="27"/>
                        <w:rPr>
                          <w:rFonts w:ascii="Titillium" w:hAnsi="Titillium" w:cs="Calibri"/>
                          <w:color w:val="000000"/>
                          <w:sz w:val="20"/>
                          <w:szCs w:val="20"/>
                        </w:rPr>
                      </w:pPr>
                      <w:r w:rsidRPr="00256741">
                        <w:rPr>
                          <w:rFonts w:ascii="Titillium" w:hAnsi="Titillium" w:cs="Calibri"/>
                          <w:color w:val="000000"/>
                          <w:sz w:val="20"/>
                          <w:szCs w:val="20"/>
                        </w:rPr>
                        <w:t xml:space="preserve">Une formation pratique de qualité et diversifiée et un véritable accompagnement </w:t>
                      </w:r>
                    </w:p>
                    <w:p w14:paraId="750D1C37" w14:textId="601FFCC3" w:rsidR="00256741" w:rsidRPr="00256741" w:rsidRDefault="00256741" w:rsidP="00256741">
                      <w:pPr>
                        <w:pStyle w:val="Paragraphedeliste"/>
                        <w:numPr>
                          <w:ilvl w:val="0"/>
                          <w:numId w:val="13"/>
                        </w:numPr>
                        <w:autoSpaceDE w:val="0"/>
                        <w:autoSpaceDN w:val="0"/>
                        <w:adjustRightInd w:val="0"/>
                        <w:spacing w:after="27"/>
                        <w:rPr>
                          <w:rFonts w:ascii="Titillium" w:hAnsi="Titillium" w:cs="Calibri"/>
                          <w:color w:val="000000"/>
                          <w:sz w:val="20"/>
                          <w:szCs w:val="20"/>
                        </w:rPr>
                      </w:pPr>
                      <w:r w:rsidRPr="00256741">
                        <w:rPr>
                          <w:rFonts w:ascii="Titillium" w:hAnsi="Titillium" w:cs="Calibri"/>
                          <w:color w:val="000000"/>
                          <w:sz w:val="20"/>
                          <w:szCs w:val="20"/>
                        </w:rPr>
                        <w:t xml:space="preserve">Un tuteur dédié ayant une expérience significative dans le poste </w:t>
                      </w:r>
                    </w:p>
                    <w:p w14:paraId="29C392E1" w14:textId="5BF66D51" w:rsidR="00256741" w:rsidRPr="00256741" w:rsidRDefault="00256741" w:rsidP="00256741">
                      <w:pPr>
                        <w:pStyle w:val="Paragraphedeliste"/>
                        <w:numPr>
                          <w:ilvl w:val="0"/>
                          <w:numId w:val="13"/>
                        </w:numPr>
                        <w:autoSpaceDE w:val="0"/>
                        <w:autoSpaceDN w:val="0"/>
                        <w:adjustRightInd w:val="0"/>
                        <w:rPr>
                          <w:rFonts w:ascii="Titillium" w:hAnsi="Titillium" w:cs="Calibri"/>
                          <w:color w:val="000000"/>
                          <w:sz w:val="20"/>
                          <w:szCs w:val="20"/>
                        </w:rPr>
                      </w:pPr>
                      <w:r w:rsidRPr="00256741">
                        <w:rPr>
                          <w:rFonts w:ascii="Titillium" w:hAnsi="Titillium" w:cs="Calibri"/>
                          <w:color w:val="000000"/>
                          <w:sz w:val="20"/>
                          <w:szCs w:val="20"/>
                        </w:rPr>
                        <w:t xml:space="preserve">Des opportunités d’embauche dans le groupe à l’issue de l’alternance </w:t>
                      </w:r>
                    </w:p>
                    <w:p w14:paraId="57ACEEA6" w14:textId="77777777" w:rsidR="00256741" w:rsidRDefault="00256741" w:rsidP="00256741">
                      <w:pPr>
                        <w:rPr>
                          <w:rFonts w:ascii="Titillium" w:hAnsi="Titillium"/>
                          <w:b/>
                          <w:sz w:val="20"/>
                          <w:szCs w:val="20"/>
                        </w:rPr>
                      </w:pPr>
                    </w:p>
                    <w:p w14:paraId="2AF5DCE6" w14:textId="7B70C709" w:rsidR="001E5F4F" w:rsidRPr="004127D9" w:rsidRDefault="00D652F8" w:rsidP="001E5F4F">
                      <w:pPr>
                        <w:rPr>
                          <w:rFonts w:ascii="Titillium" w:hAnsi="Titillium"/>
                          <w:b/>
                          <w:color w:val="FFC000"/>
                          <w:sz w:val="20"/>
                          <w:szCs w:val="20"/>
                        </w:rPr>
                      </w:pPr>
                      <w:r>
                        <w:rPr>
                          <w:rFonts w:ascii="Titillium" w:hAnsi="Titillium"/>
                          <w:b/>
                          <w:color w:val="FFC000"/>
                          <w:sz w:val="20"/>
                          <w:szCs w:val="20"/>
                        </w:rPr>
                        <w:t>Missions</w:t>
                      </w:r>
                    </w:p>
                    <w:p w14:paraId="4EA73C75" w14:textId="56341D06" w:rsidR="00256741" w:rsidRPr="00256741" w:rsidRDefault="00256741" w:rsidP="00256741">
                      <w:pPr>
                        <w:autoSpaceDE w:val="0"/>
                        <w:autoSpaceDN w:val="0"/>
                        <w:adjustRightInd w:val="0"/>
                        <w:rPr>
                          <w:rFonts w:ascii="Calibri" w:hAnsi="Calibri" w:cs="Calibri"/>
                          <w:color w:val="000000"/>
                        </w:rPr>
                      </w:pPr>
                    </w:p>
                    <w:p w14:paraId="00C72AD3" w14:textId="284A48F2" w:rsidR="00256741" w:rsidRPr="00256741" w:rsidRDefault="00256741" w:rsidP="00256741">
                      <w:pPr>
                        <w:autoSpaceDE w:val="0"/>
                        <w:autoSpaceDN w:val="0"/>
                        <w:adjustRightInd w:val="0"/>
                        <w:spacing w:after="27"/>
                        <w:rPr>
                          <w:rFonts w:ascii="Titillium" w:hAnsi="Titillium" w:cs="Calibri"/>
                          <w:color w:val="000000"/>
                          <w:sz w:val="20"/>
                          <w:szCs w:val="20"/>
                        </w:rPr>
                      </w:pPr>
                      <w:r w:rsidRPr="00256741">
                        <w:rPr>
                          <w:rFonts w:ascii="Titillium" w:hAnsi="Titillium" w:cs="Calibri"/>
                          <w:color w:val="000000"/>
                          <w:sz w:val="20"/>
                          <w:szCs w:val="20"/>
                        </w:rPr>
                        <w:t>Au sein du service expertise hydraulique vous serez amené(e) à</w:t>
                      </w:r>
                      <w:r w:rsidRPr="00494793">
                        <w:rPr>
                          <w:rFonts w:ascii="Titillium" w:hAnsi="Titillium" w:cs="Calibri"/>
                          <w:color w:val="000000"/>
                          <w:sz w:val="20"/>
                          <w:szCs w:val="20"/>
                        </w:rPr>
                        <w:t xml:space="preserve"> </w:t>
                      </w:r>
                      <w:r w:rsidRPr="00256741">
                        <w:rPr>
                          <w:rFonts w:ascii="Titillium" w:hAnsi="Titillium" w:cs="Calibri"/>
                          <w:color w:val="000000"/>
                          <w:sz w:val="20"/>
                          <w:szCs w:val="20"/>
                        </w:rPr>
                        <w:t xml:space="preserve">: </w:t>
                      </w:r>
                    </w:p>
                    <w:p w14:paraId="5FBD2BB2" w14:textId="77777777" w:rsidR="00256741" w:rsidRPr="00494793" w:rsidRDefault="00256741" w:rsidP="00256741">
                      <w:pPr>
                        <w:pStyle w:val="Paragraphedeliste"/>
                        <w:numPr>
                          <w:ilvl w:val="0"/>
                          <w:numId w:val="11"/>
                        </w:numPr>
                        <w:autoSpaceDE w:val="0"/>
                        <w:autoSpaceDN w:val="0"/>
                        <w:adjustRightInd w:val="0"/>
                        <w:spacing w:after="27"/>
                        <w:rPr>
                          <w:rFonts w:ascii="Titillium" w:hAnsi="Titillium" w:cs="Calibri"/>
                          <w:color w:val="000000"/>
                          <w:sz w:val="20"/>
                          <w:szCs w:val="20"/>
                        </w:rPr>
                      </w:pPr>
                      <w:r w:rsidRPr="00494793">
                        <w:rPr>
                          <w:rFonts w:ascii="Titillium" w:hAnsi="Titillium" w:cs="Calibri"/>
                          <w:color w:val="000000"/>
                          <w:sz w:val="20"/>
                          <w:szCs w:val="20"/>
                        </w:rPr>
                        <w:t xml:space="preserve">Construire des modèles hydrauliques de réseau d’eau potable, sur la base des données issues des outils métiers et du terrain </w:t>
                      </w:r>
                    </w:p>
                    <w:p w14:paraId="530AC0DC" w14:textId="77777777" w:rsidR="00256741" w:rsidRPr="00494793" w:rsidRDefault="00256741" w:rsidP="00256741">
                      <w:pPr>
                        <w:pStyle w:val="Paragraphedeliste"/>
                        <w:numPr>
                          <w:ilvl w:val="0"/>
                          <w:numId w:val="11"/>
                        </w:numPr>
                        <w:autoSpaceDE w:val="0"/>
                        <w:autoSpaceDN w:val="0"/>
                        <w:adjustRightInd w:val="0"/>
                        <w:spacing w:after="27"/>
                        <w:rPr>
                          <w:rFonts w:ascii="Titillium" w:hAnsi="Titillium" w:cs="Calibri"/>
                          <w:color w:val="000000"/>
                          <w:sz w:val="20"/>
                          <w:szCs w:val="20"/>
                        </w:rPr>
                      </w:pPr>
                      <w:r w:rsidRPr="00494793">
                        <w:rPr>
                          <w:rFonts w:ascii="Titillium" w:hAnsi="Titillium" w:cs="Calibri"/>
                          <w:color w:val="000000"/>
                          <w:sz w:val="20"/>
                          <w:szCs w:val="20"/>
                        </w:rPr>
                        <w:t xml:space="preserve">Caler les modèles à l’aide de mesures de terrain que vous piloterez </w:t>
                      </w:r>
                    </w:p>
                    <w:p w14:paraId="05E3B6FB" w14:textId="77777777" w:rsidR="00256741" w:rsidRPr="00494793" w:rsidRDefault="00256741" w:rsidP="00256741">
                      <w:pPr>
                        <w:pStyle w:val="Paragraphedeliste"/>
                        <w:numPr>
                          <w:ilvl w:val="0"/>
                          <w:numId w:val="11"/>
                        </w:numPr>
                        <w:autoSpaceDE w:val="0"/>
                        <w:autoSpaceDN w:val="0"/>
                        <w:adjustRightInd w:val="0"/>
                        <w:spacing w:after="27"/>
                        <w:rPr>
                          <w:rFonts w:ascii="Titillium" w:hAnsi="Titillium" w:cs="Calibri"/>
                          <w:color w:val="000000"/>
                          <w:sz w:val="20"/>
                          <w:szCs w:val="20"/>
                        </w:rPr>
                      </w:pPr>
                      <w:r w:rsidRPr="00494793">
                        <w:rPr>
                          <w:rFonts w:ascii="Titillium" w:hAnsi="Titillium" w:cs="Calibri"/>
                          <w:color w:val="000000"/>
                          <w:sz w:val="20"/>
                          <w:szCs w:val="20"/>
                        </w:rPr>
                        <w:t xml:space="preserve">Etablir un diagnostic complet du réseau et proposer des projets d’amélioration </w:t>
                      </w:r>
                    </w:p>
                    <w:p w14:paraId="27D15B54" w14:textId="77777777" w:rsidR="00256741" w:rsidRPr="00494793" w:rsidRDefault="00256741" w:rsidP="00256741">
                      <w:pPr>
                        <w:pStyle w:val="Paragraphedeliste"/>
                        <w:numPr>
                          <w:ilvl w:val="0"/>
                          <w:numId w:val="11"/>
                        </w:numPr>
                        <w:autoSpaceDE w:val="0"/>
                        <w:autoSpaceDN w:val="0"/>
                        <w:adjustRightInd w:val="0"/>
                        <w:spacing w:after="27"/>
                        <w:rPr>
                          <w:rFonts w:ascii="Titillium" w:hAnsi="Titillium" w:cs="Calibri"/>
                          <w:color w:val="000000"/>
                          <w:sz w:val="20"/>
                          <w:szCs w:val="20"/>
                        </w:rPr>
                      </w:pPr>
                      <w:r w:rsidRPr="00494793">
                        <w:rPr>
                          <w:rFonts w:ascii="Titillium" w:hAnsi="Titillium" w:cs="Calibri"/>
                          <w:color w:val="000000"/>
                          <w:sz w:val="20"/>
                          <w:szCs w:val="20"/>
                        </w:rPr>
                        <w:t xml:space="preserve">Réaliser des études de gestion patrimoniale de réseaux d’eau potable et d’assainissement </w:t>
                      </w:r>
                    </w:p>
                    <w:p w14:paraId="1908FFFB" w14:textId="77777777" w:rsidR="00256741" w:rsidRPr="00494793" w:rsidRDefault="00256741" w:rsidP="00256741">
                      <w:pPr>
                        <w:pStyle w:val="Paragraphedeliste"/>
                        <w:numPr>
                          <w:ilvl w:val="0"/>
                          <w:numId w:val="11"/>
                        </w:numPr>
                        <w:autoSpaceDE w:val="0"/>
                        <w:autoSpaceDN w:val="0"/>
                        <w:adjustRightInd w:val="0"/>
                        <w:spacing w:after="27"/>
                        <w:rPr>
                          <w:rFonts w:ascii="Titillium" w:hAnsi="Titillium" w:cs="Calibri"/>
                          <w:color w:val="000000"/>
                          <w:sz w:val="20"/>
                          <w:szCs w:val="20"/>
                        </w:rPr>
                      </w:pPr>
                      <w:r w:rsidRPr="00494793">
                        <w:rPr>
                          <w:rFonts w:ascii="Titillium" w:hAnsi="Titillium" w:cs="Calibri"/>
                          <w:color w:val="000000"/>
                          <w:sz w:val="20"/>
                          <w:szCs w:val="20"/>
                        </w:rPr>
                        <w:t xml:space="preserve">Ce diagnostic portera notamment sur les aspects hydrauliques (débit, pression, stockage), qualité, et énergies. </w:t>
                      </w:r>
                    </w:p>
                    <w:p w14:paraId="56680197" w14:textId="77777777" w:rsidR="00256741" w:rsidRPr="00494793" w:rsidRDefault="00256741" w:rsidP="00256741">
                      <w:pPr>
                        <w:pStyle w:val="Paragraphedeliste"/>
                        <w:numPr>
                          <w:ilvl w:val="0"/>
                          <w:numId w:val="11"/>
                        </w:numPr>
                        <w:autoSpaceDE w:val="0"/>
                        <w:autoSpaceDN w:val="0"/>
                        <w:adjustRightInd w:val="0"/>
                        <w:spacing w:after="27"/>
                        <w:rPr>
                          <w:rFonts w:ascii="Titillium" w:hAnsi="Titillium" w:cs="Calibri"/>
                          <w:color w:val="000000"/>
                          <w:sz w:val="20"/>
                          <w:szCs w:val="20"/>
                        </w:rPr>
                      </w:pPr>
                      <w:r w:rsidRPr="00494793">
                        <w:rPr>
                          <w:rFonts w:ascii="Titillium" w:hAnsi="Titillium" w:cs="Calibri"/>
                          <w:color w:val="000000"/>
                          <w:sz w:val="20"/>
                          <w:szCs w:val="20"/>
                        </w:rPr>
                        <w:t xml:space="preserve">Présenter, le cas échéant, les résultats aux collectivités concernées </w:t>
                      </w:r>
                    </w:p>
                    <w:p w14:paraId="52C47F75" w14:textId="77777777" w:rsidR="00256741" w:rsidRPr="00494793" w:rsidRDefault="00256741" w:rsidP="00256741">
                      <w:pPr>
                        <w:pStyle w:val="Paragraphedeliste"/>
                        <w:numPr>
                          <w:ilvl w:val="0"/>
                          <w:numId w:val="11"/>
                        </w:numPr>
                        <w:autoSpaceDE w:val="0"/>
                        <w:autoSpaceDN w:val="0"/>
                        <w:adjustRightInd w:val="0"/>
                        <w:spacing w:after="27"/>
                        <w:rPr>
                          <w:rFonts w:ascii="Titillium" w:hAnsi="Titillium" w:cs="Calibri"/>
                          <w:color w:val="000000"/>
                          <w:sz w:val="20"/>
                          <w:szCs w:val="20"/>
                        </w:rPr>
                      </w:pPr>
                      <w:r w:rsidRPr="00494793">
                        <w:rPr>
                          <w:rFonts w:ascii="Titillium" w:hAnsi="Titillium" w:cs="Calibri"/>
                          <w:color w:val="000000"/>
                          <w:sz w:val="20"/>
                          <w:szCs w:val="20"/>
                        </w:rPr>
                        <w:t xml:space="preserve">Répondre aux demandes des Exploitants sur l’hydraulique de leur réseau. </w:t>
                      </w:r>
                    </w:p>
                    <w:p w14:paraId="537738DC" w14:textId="575A9D9E" w:rsidR="00256741" w:rsidRPr="00494793" w:rsidRDefault="00256741" w:rsidP="00256741">
                      <w:pPr>
                        <w:pStyle w:val="Paragraphedeliste"/>
                        <w:numPr>
                          <w:ilvl w:val="0"/>
                          <w:numId w:val="11"/>
                        </w:numPr>
                        <w:autoSpaceDE w:val="0"/>
                        <w:autoSpaceDN w:val="0"/>
                        <w:adjustRightInd w:val="0"/>
                        <w:spacing w:after="27"/>
                        <w:rPr>
                          <w:rFonts w:ascii="Titillium" w:hAnsi="Titillium" w:cs="Calibri"/>
                          <w:color w:val="000000"/>
                          <w:sz w:val="20"/>
                          <w:szCs w:val="20"/>
                        </w:rPr>
                      </w:pPr>
                      <w:r w:rsidRPr="00494793">
                        <w:rPr>
                          <w:rFonts w:ascii="Titillium" w:hAnsi="Titillium" w:cs="Calibri"/>
                          <w:color w:val="000000"/>
                          <w:sz w:val="20"/>
                          <w:szCs w:val="20"/>
                        </w:rPr>
                        <w:t xml:space="preserve">Par ailleurs, vous pourrez être sollicité pour participer à des missions d’expertise dans les domaines suivants : hydraulique, énergie, comptage… </w:t>
                      </w:r>
                    </w:p>
                    <w:p w14:paraId="632A58D1" w14:textId="77777777" w:rsidR="00787DD2" w:rsidRPr="00494793" w:rsidRDefault="00787DD2" w:rsidP="00787DD2">
                      <w:pPr>
                        <w:rPr>
                          <w:rFonts w:ascii="Titillium" w:hAnsi="Titillium"/>
                          <w:sz w:val="20"/>
                          <w:szCs w:val="20"/>
                        </w:rPr>
                      </w:pPr>
                    </w:p>
                    <w:p w14:paraId="50AEDFAA" w14:textId="7BE20DCE" w:rsidR="00787DD2" w:rsidRPr="00494793" w:rsidRDefault="00787DD2" w:rsidP="00787DD2">
                      <w:pPr>
                        <w:rPr>
                          <w:rFonts w:ascii="Titillium" w:hAnsi="Titillium"/>
                          <w:b/>
                          <w:color w:val="FFC000"/>
                          <w:sz w:val="20"/>
                          <w:szCs w:val="20"/>
                        </w:rPr>
                      </w:pPr>
                      <w:r w:rsidRPr="00494793">
                        <w:rPr>
                          <w:rFonts w:ascii="Titillium" w:hAnsi="Titillium"/>
                          <w:b/>
                          <w:color w:val="FFC000"/>
                          <w:sz w:val="20"/>
                          <w:szCs w:val="20"/>
                        </w:rPr>
                        <w:t>Profil</w:t>
                      </w:r>
                    </w:p>
                    <w:p w14:paraId="053FD6B9" w14:textId="73443CC3" w:rsidR="00256741" w:rsidRPr="00256741" w:rsidRDefault="00256741" w:rsidP="00256741">
                      <w:pPr>
                        <w:autoSpaceDE w:val="0"/>
                        <w:autoSpaceDN w:val="0"/>
                        <w:adjustRightInd w:val="0"/>
                        <w:rPr>
                          <w:rFonts w:ascii="Titillium" w:hAnsi="Titillium" w:cs="Calibri"/>
                          <w:color w:val="000000"/>
                          <w:sz w:val="20"/>
                          <w:szCs w:val="20"/>
                        </w:rPr>
                      </w:pPr>
                    </w:p>
                    <w:p w14:paraId="2D908702" w14:textId="77777777" w:rsidR="00256741" w:rsidRPr="00494793" w:rsidRDefault="00256741" w:rsidP="00256741">
                      <w:pPr>
                        <w:pStyle w:val="Paragraphedeliste"/>
                        <w:numPr>
                          <w:ilvl w:val="0"/>
                          <w:numId w:val="12"/>
                        </w:numPr>
                        <w:autoSpaceDE w:val="0"/>
                        <w:autoSpaceDN w:val="0"/>
                        <w:adjustRightInd w:val="0"/>
                        <w:spacing w:after="27"/>
                        <w:rPr>
                          <w:rFonts w:ascii="Titillium" w:hAnsi="Titillium" w:cs="Calibri"/>
                          <w:b/>
                          <w:bCs/>
                          <w:color w:val="000000"/>
                          <w:sz w:val="20"/>
                          <w:szCs w:val="20"/>
                        </w:rPr>
                      </w:pPr>
                      <w:r w:rsidRPr="00494793">
                        <w:rPr>
                          <w:rFonts w:ascii="Titillium" w:hAnsi="Titillium" w:cs="Calibri"/>
                          <w:color w:val="000000"/>
                          <w:sz w:val="20"/>
                          <w:szCs w:val="20"/>
                        </w:rPr>
                        <w:t xml:space="preserve">Vous avez un bon niveau en bureautique et aimez le travail en équipe. Vous êtes dynamique, </w:t>
                      </w:r>
                      <w:proofErr w:type="gramStart"/>
                      <w:r w:rsidRPr="00494793">
                        <w:rPr>
                          <w:rFonts w:ascii="Titillium" w:hAnsi="Titillium" w:cs="Calibri"/>
                          <w:color w:val="000000"/>
                          <w:sz w:val="20"/>
                          <w:szCs w:val="20"/>
                        </w:rPr>
                        <w:t>rigoureux(</w:t>
                      </w:r>
                      <w:proofErr w:type="gramEnd"/>
                      <w:r w:rsidRPr="00494793">
                        <w:rPr>
                          <w:rFonts w:ascii="Titillium" w:hAnsi="Titillium" w:cs="Calibri"/>
                          <w:color w:val="000000"/>
                          <w:sz w:val="20"/>
                          <w:szCs w:val="20"/>
                        </w:rPr>
                        <w:t xml:space="preserve">se) et polyvalent(e). </w:t>
                      </w:r>
                    </w:p>
                    <w:p w14:paraId="2A3F6937" w14:textId="77777777" w:rsidR="00256741" w:rsidRPr="00494793" w:rsidRDefault="00256741" w:rsidP="00256741">
                      <w:pPr>
                        <w:pStyle w:val="Paragraphedeliste"/>
                        <w:numPr>
                          <w:ilvl w:val="0"/>
                          <w:numId w:val="12"/>
                        </w:numPr>
                        <w:autoSpaceDE w:val="0"/>
                        <w:autoSpaceDN w:val="0"/>
                        <w:adjustRightInd w:val="0"/>
                        <w:spacing w:after="27"/>
                        <w:rPr>
                          <w:rFonts w:ascii="Titillium" w:hAnsi="Titillium" w:cs="Calibri"/>
                          <w:color w:val="000000"/>
                          <w:sz w:val="20"/>
                          <w:szCs w:val="20"/>
                        </w:rPr>
                      </w:pPr>
                      <w:r w:rsidRPr="00494793">
                        <w:rPr>
                          <w:rFonts w:ascii="Titillium" w:hAnsi="Titillium" w:cs="Calibri"/>
                          <w:color w:val="000000"/>
                          <w:sz w:val="20"/>
                          <w:szCs w:val="20"/>
                        </w:rPr>
                        <w:t xml:space="preserve">Vous avez le sens du relationnel et savez faire preuve de curiosité professionnelle. </w:t>
                      </w:r>
                    </w:p>
                    <w:p w14:paraId="76CF31C0" w14:textId="5DB43759" w:rsidR="00256741" w:rsidRPr="00494793" w:rsidRDefault="00256741" w:rsidP="00256741">
                      <w:pPr>
                        <w:pStyle w:val="Paragraphedeliste"/>
                        <w:numPr>
                          <w:ilvl w:val="0"/>
                          <w:numId w:val="12"/>
                        </w:numPr>
                        <w:autoSpaceDE w:val="0"/>
                        <w:autoSpaceDN w:val="0"/>
                        <w:adjustRightInd w:val="0"/>
                        <w:spacing w:after="27"/>
                        <w:rPr>
                          <w:rFonts w:ascii="Titillium" w:hAnsi="Titillium" w:cs="Calibri"/>
                          <w:color w:val="000000"/>
                          <w:sz w:val="20"/>
                          <w:szCs w:val="20"/>
                        </w:rPr>
                      </w:pPr>
                      <w:r w:rsidRPr="00494793">
                        <w:rPr>
                          <w:rFonts w:ascii="Titillium" w:hAnsi="Titillium" w:cs="Calibri"/>
                          <w:b/>
                          <w:bCs/>
                          <w:color w:val="000000"/>
                          <w:sz w:val="20"/>
                          <w:szCs w:val="20"/>
                        </w:rPr>
                        <w:t xml:space="preserve">PERMIS B OBLIGATOIRE </w:t>
                      </w:r>
                    </w:p>
                    <w:p w14:paraId="05B49C3F" w14:textId="77777777" w:rsidR="00256741" w:rsidRPr="00256741" w:rsidRDefault="00256741" w:rsidP="00256741">
                      <w:pPr>
                        <w:autoSpaceDE w:val="0"/>
                        <w:autoSpaceDN w:val="0"/>
                        <w:adjustRightInd w:val="0"/>
                        <w:rPr>
                          <w:rFonts w:ascii="Calibri" w:hAnsi="Calibri" w:cs="Calibri"/>
                          <w:color w:val="000000"/>
                          <w:sz w:val="21"/>
                          <w:szCs w:val="21"/>
                        </w:rPr>
                      </w:pPr>
                    </w:p>
                    <w:p w14:paraId="0FBD2F7D" w14:textId="77777777" w:rsidR="00494793" w:rsidRDefault="00494793" w:rsidP="00494793">
                      <w:pPr>
                        <w:rPr>
                          <w:rFonts w:ascii="Titillium" w:hAnsi="Titillium" w:cs="Calibri"/>
                          <w:color w:val="000000"/>
                          <w:sz w:val="20"/>
                          <w:szCs w:val="20"/>
                        </w:rPr>
                      </w:pPr>
                      <w:r w:rsidRPr="00494793">
                        <w:rPr>
                          <w:rFonts w:ascii="Titillium" w:hAnsi="Titillium" w:cs="Calibri"/>
                          <w:color w:val="000000"/>
                          <w:sz w:val="20"/>
                          <w:szCs w:val="20"/>
                        </w:rPr>
                        <w:t>Vous êtes sensible aux questions environnementales. Vous êtes attiré(e) par un métier opérationnel, varié et en équipe. Vous souhaitez intégrer immédiatement le monde du travail, mais voudriez également compléter votre cursus scolaire afin d’accélér</w:t>
                      </w:r>
                      <w:r>
                        <w:rPr>
                          <w:rFonts w:ascii="Titillium" w:hAnsi="Titillium" w:cs="Calibri"/>
                          <w:color w:val="000000"/>
                          <w:sz w:val="20"/>
                          <w:szCs w:val="20"/>
                        </w:rPr>
                        <w:t>er votre évolution de carrière.</w:t>
                      </w:r>
                    </w:p>
                    <w:p w14:paraId="160E8ECC" w14:textId="77777777" w:rsidR="00494793" w:rsidRDefault="00494793" w:rsidP="00494793">
                      <w:pPr>
                        <w:rPr>
                          <w:rFonts w:ascii="Titillium" w:hAnsi="Titillium" w:cs="Calibri"/>
                          <w:color w:val="000000"/>
                          <w:sz w:val="20"/>
                          <w:szCs w:val="20"/>
                        </w:rPr>
                      </w:pPr>
                    </w:p>
                    <w:p w14:paraId="054DE02C" w14:textId="67D38794" w:rsidR="00787DD2" w:rsidRPr="00494793" w:rsidRDefault="00494793" w:rsidP="00494793">
                      <w:pPr>
                        <w:rPr>
                          <w:rFonts w:ascii="Titillium" w:hAnsi="Titillium"/>
                          <w:sz w:val="20"/>
                          <w:szCs w:val="20"/>
                        </w:rPr>
                      </w:pPr>
                      <w:r w:rsidRPr="00494793">
                        <w:rPr>
                          <w:rFonts w:ascii="Titillium" w:hAnsi="Titillium" w:cs="Calibri"/>
                          <w:b/>
                          <w:bCs/>
                          <w:color w:val="000000"/>
                          <w:sz w:val="20"/>
                          <w:szCs w:val="20"/>
                        </w:rPr>
                        <w:t>ALORS PRENEZ VOTRE ENVOL ET REJOIGNEZ NOUS !</w:t>
                      </w:r>
                    </w:p>
                    <w:p w14:paraId="3652E0C0" w14:textId="38A7BEE0" w:rsidR="00D652F8" w:rsidRPr="00D652F8" w:rsidRDefault="00D652F8" w:rsidP="00D652F8">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D652F8" w14:paraId="174BF8C1" w14:textId="77777777">
                        <w:trPr>
                          <w:trHeight w:val="465"/>
                        </w:trPr>
                        <w:tc>
                          <w:tcPr>
                            <w:tcW w:w="6888" w:type="dxa"/>
                          </w:tcPr>
                          <w:p w14:paraId="4F7D5C55" w14:textId="1193838C" w:rsidR="009051CD" w:rsidRPr="009051CD" w:rsidRDefault="009051CD" w:rsidP="009051CD">
                            <w:pPr>
                              <w:rPr>
                                <w:rFonts w:ascii="Titillium" w:hAnsi="Titillium"/>
                                <w:sz w:val="20"/>
                                <w:szCs w:val="20"/>
                              </w:rPr>
                            </w:pPr>
                          </w:p>
                        </w:tc>
                      </w:tr>
                    </w:tbl>
                    <w:p w14:paraId="3A8CA1E1" w14:textId="51A8FEB8" w:rsidR="001032F2" w:rsidRPr="001C5D36" w:rsidRDefault="001032F2" w:rsidP="001E5F4F">
                      <w:pPr>
                        <w:rPr>
                          <w:rFonts w:ascii="Arial" w:hAnsi="Arial"/>
                          <w:b/>
                          <w:sz w:val="20"/>
                          <w:szCs w:val="20"/>
                        </w:rPr>
                      </w:pPr>
                    </w:p>
                  </w:txbxContent>
                </v:textbox>
                <w10:wrap anchorx="page" anchory="page"/>
              </v:shape>
            </w:pict>
          </mc:Fallback>
        </mc:AlternateContent>
      </w:r>
    </w:p>
    <w:p w14:paraId="410B8449" w14:textId="74F36722" w:rsidR="00025BE8" w:rsidRPr="00025BE8" w:rsidRDefault="00025BE8" w:rsidP="00025BE8"/>
    <w:p w14:paraId="08E924B8" w14:textId="6C620A53" w:rsidR="00025BE8" w:rsidRPr="00025BE8" w:rsidRDefault="00025BE8" w:rsidP="00025BE8"/>
    <w:p w14:paraId="6DBFCD75" w14:textId="77777777" w:rsidR="00025BE8" w:rsidRPr="00025BE8" w:rsidRDefault="00025BE8" w:rsidP="00025BE8"/>
    <w:p w14:paraId="3654CF05" w14:textId="77777777" w:rsidR="00025BE8" w:rsidRPr="00025BE8" w:rsidRDefault="00025BE8" w:rsidP="00025BE8"/>
    <w:p w14:paraId="27EBB516" w14:textId="77777777" w:rsidR="00025BE8" w:rsidRPr="00025BE8" w:rsidRDefault="00025BE8" w:rsidP="00025BE8"/>
    <w:p w14:paraId="3CB05142" w14:textId="77777777" w:rsidR="00025BE8" w:rsidRPr="00025BE8" w:rsidRDefault="00025BE8" w:rsidP="00025BE8"/>
    <w:p w14:paraId="148E1C08" w14:textId="77777777" w:rsidR="00025BE8" w:rsidRPr="00025BE8" w:rsidRDefault="00025BE8" w:rsidP="00025BE8"/>
    <w:p w14:paraId="71C588AF" w14:textId="77777777" w:rsidR="00025BE8" w:rsidRPr="00025BE8" w:rsidRDefault="00025BE8" w:rsidP="00025BE8"/>
    <w:p w14:paraId="6B746BA4" w14:textId="77777777" w:rsidR="00025BE8" w:rsidRPr="00025BE8" w:rsidRDefault="00025BE8" w:rsidP="00025BE8"/>
    <w:p w14:paraId="31EA95C0" w14:textId="77777777" w:rsidR="00025BE8" w:rsidRPr="00025BE8" w:rsidRDefault="00025BE8" w:rsidP="00025BE8"/>
    <w:p w14:paraId="34092726" w14:textId="77777777" w:rsidR="00025BE8" w:rsidRPr="00025BE8" w:rsidRDefault="00025BE8" w:rsidP="00025BE8"/>
    <w:p w14:paraId="64D28864" w14:textId="77777777" w:rsidR="00025BE8" w:rsidRPr="00025BE8" w:rsidRDefault="00025BE8" w:rsidP="00025BE8"/>
    <w:p w14:paraId="28D92491" w14:textId="77777777" w:rsidR="00025BE8" w:rsidRPr="00025BE8" w:rsidRDefault="00025BE8" w:rsidP="00025BE8"/>
    <w:p w14:paraId="53C2C3C4" w14:textId="77777777" w:rsidR="00025BE8" w:rsidRPr="00025BE8" w:rsidRDefault="00025BE8" w:rsidP="00025BE8"/>
    <w:p w14:paraId="4ABCF0A6" w14:textId="77777777" w:rsidR="00025BE8" w:rsidRPr="00025BE8" w:rsidRDefault="00025BE8" w:rsidP="00025BE8"/>
    <w:p w14:paraId="4C27E7E8" w14:textId="77777777" w:rsidR="00025BE8" w:rsidRPr="00025BE8" w:rsidRDefault="00025BE8" w:rsidP="00025BE8"/>
    <w:p w14:paraId="28606889" w14:textId="77777777" w:rsidR="00025BE8" w:rsidRPr="00025BE8" w:rsidRDefault="00025BE8" w:rsidP="00025BE8"/>
    <w:p w14:paraId="626C1F9E" w14:textId="77777777" w:rsidR="00025BE8" w:rsidRPr="00025BE8" w:rsidRDefault="00025BE8" w:rsidP="00025BE8"/>
    <w:p w14:paraId="2322DEAC" w14:textId="77777777" w:rsidR="00025BE8" w:rsidRPr="00025BE8" w:rsidRDefault="00025BE8" w:rsidP="00025BE8"/>
    <w:p w14:paraId="2753506B" w14:textId="77777777" w:rsidR="00025BE8" w:rsidRPr="00025BE8" w:rsidRDefault="00025BE8" w:rsidP="00025BE8"/>
    <w:p w14:paraId="4DA88F6D" w14:textId="4240CE98" w:rsidR="00025BE8" w:rsidRDefault="00025BE8" w:rsidP="00025BE8"/>
    <w:p w14:paraId="4B428020" w14:textId="513A1C79" w:rsidR="00500E1D" w:rsidRDefault="00025BE8" w:rsidP="00025BE8">
      <w:pPr>
        <w:tabs>
          <w:tab w:val="left" w:pos="4299"/>
        </w:tabs>
      </w:pPr>
      <w:r>
        <w:tab/>
      </w:r>
    </w:p>
    <w:p w14:paraId="3D63276C" w14:textId="77777777" w:rsidR="00025BE8" w:rsidRDefault="00025BE8" w:rsidP="00025BE8">
      <w:pPr>
        <w:tabs>
          <w:tab w:val="left" w:pos="4299"/>
        </w:tabs>
      </w:pPr>
    </w:p>
    <w:p w14:paraId="1FEC2F6E" w14:textId="77777777" w:rsidR="00025BE8" w:rsidRDefault="00025BE8" w:rsidP="00025BE8">
      <w:pPr>
        <w:tabs>
          <w:tab w:val="left" w:pos="4299"/>
        </w:tabs>
      </w:pPr>
    </w:p>
    <w:p w14:paraId="42E45698" w14:textId="77777777" w:rsidR="00025BE8" w:rsidRDefault="00025BE8" w:rsidP="00025BE8">
      <w:pPr>
        <w:tabs>
          <w:tab w:val="left" w:pos="4299"/>
        </w:tabs>
      </w:pPr>
    </w:p>
    <w:p w14:paraId="4CDAD192" w14:textId="77777777" w:rsidR="00025BE8" w:rsidRDefault="00025BE8" w:rsidP="00025BE8">
      <w:pPr>
        <w:tabs>
          <w:tab w:val="left" w:pos="4299"/>
        </w:tabs>
      </w:pPr>
    </w:p>
    <w:p w14:paraId="458AA4A6" w14:textId="77777777" w:rsidR="00025BE8" w:rsidRDefault="00025BE8" w:rsidP="00025BE8">
      <w:pPr>
        <w:tabs>
          <w:tab w:val="left" w:pos="4299"/>
        </w:tabs>
      </w:pPr>
    </w:p>
    <w:p w14:paraId="72DB4453" w14:textId="77777777" w:rsidR="00025BE8" w:rsidRDefault="00025BE8" w:rsidP="00025BE8">
      <w:pPr>
        <w:tabs>
          <w:tab w:val="left" w:pos="4299"/>
        </w:tabs>
      </w:pPr>
    </w:p>
    <w:p w14:paraId="01A6AB67" w14:textId="77777777" w:rsidR="00025BE8" w:rsidRDefault="00025BE8" w:rsidP="00025BE8">
      <w:pPr>
        <w:tabs>
          <w:tab w:val="left" w:pos="4299"/>
        </w:tabs>
      </w:pPr>
    </w:p>
    <w:p w14:paraId="720A4E54" w14:textId="77777777" w:rsidR="00025BE8" w:rsidRDefault="00025BE8" w:rsidP="00025BE8">
      <w:pPr>
        <w:tabs>
          <w:tab w:val="left" w:pos="4299"/>
        </w:tabs>
      </w:pPr>
    </w:p>
    <w:p w14:paraId="106BEA66" w14:textId="77777777" w:rsidR="00025BE8" w:rsidRDefault="00025BE8" w:rsidP="00025BE8">
      <w:pPr>
        <w:tabs>
          <w:tab w:val="left" w:pos="4299"/>
        </w:tabs>
      </w:pPr>
    </w:p>
    <w:p w14:paraId="170C1011" w14:textId="77777777" w:rsidR="00025BE8" w:rsidRDefault="00025BE8" w:rsidP="00025BE8">
      <w:pPr>
        <w:tabs>
          <w:tab w:val="left" w:pos="4299"/>
        </w:tabs>
      </w:pPr>
    </w:p>
    <w:p w14:paraId="44D11AD1" w14:textId="77777777" w:rsidR="00025BE8" w:rsidRDefault="00025BE8" w:rsidP="00025BE8">
      <w:pPr>
        <w:tabs>
          <w:tab w:val="left" w:pos="4299"/>
        </w:tabs>
      </w:pPr>
    </w:p>
    <w:p w14:paraId="24FE9812" w14:textId="77777777" w:rsidR="00025BE8" w:rsidRDefault="00025BE8" w:rsidP="00025BE8">
      <w:pPr>
        <w:tabs>
          <w:tab w:val="left" w:pos="4299"/>
        </w:tabs>
      </w:pPr>
    </w:p>
    <w:p w14:paraId="561CC3B4" w14:textId="77777777" w:rsidR="00025BE8" w:rsidRDefault="00025BE8" w:rsidP="00025BE8">
      <w:pPr>
        <w:tabs>
          <w:tab w:val="left" w:pos="4299"/>
        </w:tabs>
      </w:pPr>
    </w:p>
    <w:p w14:paraId="486D07AB" w14:textId="77777777" w:rsidR="00025BE8" w:rsidRDefault="00025BE8" w:rsidP="00025BE8">
      <w:pPr>
        <w:tabs>
          <w:tab w:val="left" w:pos="4299"/>
        </w:tabs>
      </w:pPr>
    </w:p>
    <w:sectPr w:rsidR="00025BE8" w:rsidSect="00F560AD">
      <w:headerReference w:type="even" r:id="rId11"/>
      <w:headerReference w:type="default" r:id="rId12"/>
      <w:footerReference w:type="even" r:id="rId13"/>
      <w:footerReference w:type="default" r:id="rId14"/>
      <w:headerReference w:type="first" r:id="rId15"/>
      <w:footerReference w:type="first" r:id="rId16"/>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D42C" w14:textId="77777777" w:rsidR="00992C14" w:rsidRDefault="00992C14" w:rsidP="00F560AD">
      <w:r>
        <w:separator/>
      </w:r>
    </w:p>
  </w:endnote>
  <w:endnote w:type="continuationSeparator" w:id="0">
    <w:p w14:paraId="2DBE8FD9" w14:textId="77777777" w:rsidR="00992C14" w:rsidRDefault="00992C14" w:rsidP="00F5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altName w:val="Calibri"/>
    <w:panose1 w:val="020F0502020204030204"/>
    <w:charset w:val="00"/>
    <w:family w:val="swiss"/>
    <w:pitch w:val="variable"/>
    <w:sig w:usb0="E00002FF" w:usb1="4000ACFF" w:usb2="00000001" w:usb3="00000000" w:csb0="0000019F" w:csb1="00000000"/>
  </w:font>
  <w:font w:name="Titillium">
    <w:panose1 w:val="00000000000000000000"/>
    <w:charset w:val="00"/>
    <w:family w:val="modern"/>
    <w:notTrueType/>
    <w:pitch w:val="variable"/>
    <w:sig w:usb0="00000007" w:usb1="00000001" w:usb2="00000000" w:usb3="00000000" w:csb0="00000093" w:csb1="00000000"/>
  </w:font>
  <w:font w:name="Titillium WebRegular">
    <w:altName w:val="Times New Roman"/>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1584" w14:textId="77777777" w:rsidR="008C7B06" w:rsidRDefault="008C7B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37A1" w14:textId="77777777" w:rsidR="008C7B06" w:rsidRDefault="008C7B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6BC6" w14:textId="77777777" w:rsidR="008C7B06" w:rsidRDefault="008C7B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D51D" w14:textId="77777777" w:rsidR="00992C14" w:rsidRDefault="00992C14" w:rsidP="00F560AD">
      <w:r>
        <w:separator/>
      </w:r>
    </w:p>
  </w:footnote>
  <w:footnote w:type="continuationSeparator" w:id="0">
    <w:p w14:paraId="48BFBFD0" w14:textId="77777777" w:rsidR="00992C14" w:rsidRDefault="00992C14" w:rsidP="00F5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0750" w14:textId="77777777" w:rsidR="008C7B06" w:rsidRDefault="008C7B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8267" w14:textId="55E45092" w:rsidR="00EA45B6" w:rsidRDefault="00B05037">
    <w:pPr>
      <w:pStyle w:val="En-tte"/>
    </w:pPr>
    <w:r>
      <w:rPr>
        <w:noProof/>
      </w:rPr>
      <w:drawing>
        <wp:anchor distT="0" distB="0" distL="114300" distR="114300" simplePos="0" relativeHeight="251658240" behindDoc="1" locked="0" layoutInCell="1" allowOverlap="1" wp14:anchorId="22AA1CF1" wp14:editId="5AD6A694">
          <wp:simplePos x="0" y="0"/>
          <wp:positionH relativeFrom="column">
            <wp:posOffset>-422909</wp:posOffset>
          </wp:positionH>
          <wp:positionV relativeFrom="paragraph">
            <wp:posOffset>-360045</wp:posOffset>
          </wp:positionV>
          <wp:extent cx="7657514" cy="10835040"/>
          <wp:effectExtent l="0" t="0" r="0" b="107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CNA4portrait.pdf"/>
                  <pic:cNvPicPr/>
                </pic:nvPicPr>
                <pic:blipFill>
                  <a:blip r:embed="rId1">
                    <a:extLst>
                      <a:ext uri="{28A0092B-C50C-407E-A947-70E740481C1C}">
                        <a14:useLocalDpi xmlns:a14="http://schemas.microsoft.com/office/drawing/2010/main" val="0"/>
                      </a:ext>
                    </a:extLst>
                  </a:blip>
                  <a:stretch>
                    <a:fillRect/>
                  </a:stretch>
                </pic:blipFill>
                <pic:spPr>
                  <a:xfrm>
                    <a:off x="0" y="0"/>
                    <a:ext cx="7657514" cy="10835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374D" w14:textId="77777777" w:rsidR="008C7B06" w:rsidRDefault="008C7B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D7F"/>
    <w:multiLevelType w:val="multilevel"/>
    <w:tmpl w:val="5B08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87885"/>
    <w:multiLevelType w:val="hybridMultilevel"/>
    <w:tmpl w:val="386CF30E"/>
    <w:lvl w:ilvl="0" w:tplc="85FC82B0">
      <w:numFmt w:val="bullet"/>
      <w:lvlText w:val="-"/>
      <w:lvlJc w:val="left"/>
      <w:pPr>
        <w:ind w:left="720" w:hanging="360"/>
      </w:pPr>
      <w:rPr>
        <w:rFonts w:ascii="Arial" w:eastAsiaTheme="minorHAnsi" w:hAnsi="Arial" w:cs="Arial"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DB619A"/>
    <w:multiLevelType w:val="hybridMultilevel"/>
    <w:tmpl w:val="18082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846FB7"/>
    <w:multiLevelType w:val="hybridMultilevel"/>
    <w:tmpl w:val="18CE1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305784"/>
    <w:multiLevelType w:val="hybridMultilevel"/>
    <w:tmpl w:val="275C5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284ED0"/>
    <w:multiLevelType w:val="multilevel"/>
    <w:tmpl w:val="7AC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A8397E"/>
    <w:multiLevelType w:val="hybridMultilevel"/>
    <w:tmpl w:val="B8FC2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A919CC"/>
    <w:multiLevelType w:val="multilevel"/>
    <w:tmpl w:val="9E0E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6507EC"/>
    <w:multiLevelType w:val="multilevel"/>
    <w:tmpl w:val="429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A868EE"/>
    <w:multiLevelType w:val="hybridMultilevel"/>
    <w:tmpl w:val="6BB21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390399B"/>
    <w:multiLevelType w:val="multilevel"/>
    <w:tmpl w:val="560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0108AA"/>
    <w:multiLevelType w:val="multilevel"/>
    <w:tmpl w:val="39C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2E6D5B"/>
    <w:multiLevelType w:val="multilevel"/>
    <w:tmpl w:val="029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11"/>
  </w:num>
  <w:num w:numId="5">
    <w:abstractNumId w:val="5"/>
  </w:num>
  <w:num w:numId="6">
    <w:abstractNumId w:val="7"/>
  </w:num>
  <w:num w:numId="7">
    <w:abstractNumId w:val="12"/>
  </w:num>
  <w:num w:numId="8">
    <w:abstractNumId w:val="9"/>
  </w:num>
  <w:num w:numId="9">
    <w:abstractNumId w:val="1"/>
  </w:num>
  <w:num w:numId="10">
    <w:abstractNumId w:val="6"/>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AD"/>
    <w:rsid w:val="00025BE8"/>
    <w:rsid w:val="000A6948"/>
    <w:rsid w:val="001032F2"/>
    <w:rsid w:val="00105E2C"/>
    <w:rsid w:val="001B06B9"/>
    <w:rsid w:val="001C5D36"/>
    <w:rsid w:val="001E5F4F"/>
    <w:rsid w:val="00256741"/>
    <w:rsid w:val="00267C89"/>
    <w:rsid w:val="003110EB"/>
    <w:rsid w:val="00320884"/>
    <w:rsid w:val="003A3E46"/>
    <w:rsid w:val="004127D9"/>
    <w:rsid w:val="00494793"/>
    <w:rsid w:val="004F5CCA"/>
    <w:rsid w:val="00500E1D"/>
    <w:rsid w:val="00514DC8"/>
    <w:rsid w:val="00586740"/>
    <w:rsid w:val="00595E06"/>
    <w:rsid w:val="005B3CF6"/>
    <w:rsid w:val="005C0EAE"/>
    <w:rsid w:val="005F7AF5"/>
    <w:rsid w:val="006F2D32"/>
    <w:rsid w:val="00775128"/>
    <w:rsid w:val="00787DD2"/>
    <w:rsid w:val="007F2844"/>
    <w:rsid w:val="008128E4"/>
    <w:rsid w:val="008C7B06"/>
    <w:rsid w:val="009051CD"/>
    <w:rsid w:val="00992C14"/>
    <w:rsid w:val="00AA1281"/>
    <w:rsid w:val="00B05037"/>
    <w:rsid w:val="00BA417F"/>
    <w:rsid w:val="00BF0287"/>
    <w:rsid w:val="00CB1A33"/>
    <w:rsid w:val="00CF0EE6"/>
    <w:rsid w:val="00D652F8"/>
    <w:rsid w:val="00EA45B6"/>
    <w:rsid w:val="00EF2B8B"/>
    <w:rsid w:val="00F560AD"/>
    <w:rsid w:val="00F61A43"/>
    <w:rsid w:val="00FB73A1"/>
    <w:rsid w:val="00FF1F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D432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82824">
      <w:bodyDiv w:val="1"/>
      <w:marLeft w:val="0"/>
      <w:marRight w:val="0"/>
      <w:marTop w:val="0"/>
      <w:marBottom w:val="0"/>
      <w:divBdr>
        <w:top w:val="none" w:sz="0" w:space="0" w:color="auto"/>
        <w:left w:val="none" w:sz="0" w:space="0" w:color="auto"/>
        <w:bottom w:val="none" w:sz="0" w:space="0" w:color="auto"/>
        <w:right w:val="none" w:sz="0" w:space="0" w:color="auto"/>
      </w:divBdr>
    </w:div>
    <w:div w:id="1177578029">
      <w:bodyDiv w:val="1"/>
      <w:marLeft w:val="0"/>
      <w:marRight w:val="0"/>
      <w:marTop w:val="0"/>
      <w:marBottom w:val="0"/>
      <w:divBdr>
        <w:top w:val="none" w:sz="0" w:space="0" w:color="auto"/>
        <w:left w:val="none" w:sz="0" w:space="0" w:color="auto"/>
        <w:bottom w:val="none" w:sz="0" w:space="0" w:color="auto"/>
        <w:right w:val="none" w:sz="0" w:space="0" w:color="auto"/>
      </w:divBdr>
    </w:div>
    <w:div w:id="1350914307">
      <w:bodyDiv w:val="1"/>
      <w:marLeft w:val="0"/>
      <w:marRight w:val="0"/>
      <w:marTop w:val="0"/>
      <w:marBottom w:val="0"/>
      <w:divBdr>
        <w:top w:val="none" w:sz="0" w:space="0" w:color="auto"/>
        <w:left w:val="none" w:sz="0" w:space="0" w:color="auto"/>
        <w:bottom w:val="none" w:sz="0" w:space="0" w:color="auto"/>
        <w:right w:val="none" w:sz="0" w:space="0" w:color="auto"/>
      </w:divBdr>
    </w:div>
    <w:div w:id="1360007186">
      <w:bodyDiv w:val="1"/>
      <w:marLeft w:val="0"/>
      <w:marRight w:val="0"/>
      <w:marTop w:val="0"/>
      <w:marBottom w:val="0"/>
      <w:divBdr>
        <w:top w:val="none" w:sz="0" w:space="0" w:color="auto"/>
        <w:left w:val="none" w:sz="0" w:space="0" w:color="auto"/>
        <w:bottom w:val="none" w:sz="0" w:space="0" w:color="auto"/>
        <w:right w:val="none" w:sz="0" w:space="0" w:color="auto"/>
      </w:divBdr>
    </w:div>
    <w:div w:id="1892961347">
      <w:bodyDiv w:val="1"/>
      <w:marLeft w:val="0"/>
      <w:marRight w:val="0"/>
      <w:marTop w:val="0"/>
      <w:marBottom w:val="0"/>
      <w:divBdr>
        <w:top w:val="none" w:sz="0" w:space="0" w:color="auto"/>
        <w:left w:val="none" w:sz="0" w:space="0" w:color="auto"/>
        <w:bottom w:val="none" w:sz="0" w:space="0" w:color="auto"/>
        <w:right w:val="none" w:sz="0" w:space="0" w:color="auto"/>
      </w:divBdr>
    </w:div>
    <w:div w:id="1946158326">
      <w:bodyDiv w:val="1"/>
      <w:marLeft w:val="0"/>
      <w:marRight w:val="0"/>
      <w:marTop w:val="0"/>
      <w:marBottom w:val="0"/>
      <w:divBdr>
        <w:top w:val="none" w:sz="0" w:space="0" w:color="auto"/>
        <w:left w:val="none" w:sz="0" w:space="0" w:color="auto"/>
        <w:bottom w:val="none" w:sz="0" w:space="0" w:color="auto"/>
        <w:right w:val="none" w:sz="0" w:space="0" w:color="auto"/>
      </w:divBdr>
    </w:div>
    <w:div w:id="1988169168">
      <w:bodyDiv w:val="1"/>
      <w:marLeft w:val="0"/>
      <w:marRight w:val="0"/>
      <w:marTop w:val="0"/>
      <w:marBottom w:val="0"/>
      <w:divBdr>
        <w:top w:val="none" w:sz="0" w:space="0" w:color="auto"/>
        <w:left w:val="none" w:sz="0" w:space="0" w:color="auto"/>
        <w:bottom w:val="none" w:sz="0" w:space="0" w:color="auto"/>
        <w:right w:val="none" w:sz="0" w:space="0" w:color="auto"/>
      </w:divBdr>
    </w:div>
    <w:div w:id="2040037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ura.khermouche@ec-nantes.fr" TargetMode="External"/><Relationship Id="rId4" Type="http://schemas.openxmlformats.org/officeDocument/2006/relationships/settings" Target="settings.xml"/><Relationship Id="rId9" Type="http://schemas.openxmlformats.org/officeDocument/2006/relationships/hyperlink" Target="mailto:noura.khermouche@ec-nantes.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Words>
  <Characters>50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Moswo</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Khermouche Noura</cp:lastModifiedBy>
  <cp:revision>20</cp:revision>
  <dcterms:created xsi:type="dcterms:W3CDTF">2017-04-27T13:14:00Z</dcterms:created>
  <dcterms:modified xsi:type="dcterms:W3CDTF">2017-06-20T09:08:00Z</dcterms:modified>
</cp:coreProperties>
</file>