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AE" w:rsidRPr="00DA4F33" w:rsidRDefault="00E140AE" w:rsidP="00E140AE">
      <w:pPr>
        <w:jc w:val="right"/>
        <w:rPr>
          <w:rFonts w:ascii="TitilliumText22L Lt" w:hAnsi="TitilliumText22L Lt"/>
        </w:rPr>
      </w:pPr>
      <w:r>
        <w:rPr>
          <w:rFonts w:ascii="TitilliumText22L Lt" w:hAnsi="TitilliumText22L Lt"/>
          <w:noProof/>
          <w:lang w:eastAsia="fr-FR"/>
        </w:rPr>
        <w:drawing>
          <wp:anchor distT="0" distB="0" distL="114300" distR="114300" simplePos="0" relativeHeight="251660288" behindDoc="0" locked="0" layoutInCell="1" allowOverlap="1" wp14:anchorId="5CAB4FC3" wp14:editId="331FC47B">
            <wp:simplePos x="0" y="0"/>
            <wp:positionH relativeFrom="column">
              <wp:posOffset>4805680</wp:posOffset>
            </wp:positionH>
            <wp:positionV relativeFrom="paragraph">
              <wp:posOffset>-247015</wp:posOffset>
            </wp:positionV>
            <wp:extent cx="1069340" cy="855363"/>
            <wp:effectExtent l="0" t="0" r="0"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E_EMPLOI_18110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9340" cy="855363"/>
                    </a:xfrm>
                    <a:prstGeom prst="rect">
                      <a:avLst/>
                    </a:prstGeom>
                  </pic:spPr>
                </pic:pic>
              </a:graphicData>
            </a:graphic>
            <wp14:sizeRelH relativeFrom="page">
              <wp14:pctWidth>0</wp14:pctWidth>
            </wp14:sizeRelH>
            <wp14:sizeRelV relativeFrom="page">
              <wp14:pctHeight>0</wp14:pctHeight>
            </wp14:sizeRelV>
          </wp:anchor>
        </w:drawing>
      </w:r>
      <w:r w:rsidRPr="00DA4F33">
        <w:rPr>
          <w:noProof/>
          <w:lang w:eastAsia="fr-FR"/>
        </w:rPr>
        <w:drawing>
          <wp:anchor distT="0" distB="0" distL="114300" distR="114300" simplePos="0" relativeHeight="251659264" behindDoc="0" locked="0" layoutInCell="1" allowOverlap="1" wp14:anchorId="46D5571E" wp14:editId="017BF684">
            <wp:simplePos x="0" y="0"/>
            <wp:positionH relativeFrom="margin">
              <wp:posOffset>-161925</wp:posOffset>
            </wp:positionH>
            <wp:positionV relativeFrom="paragraph">
              <wp:posOffset>-153670</wp:posOffset>
            </wp:positionV>
            <wp:extent cx="1581150" cy="80725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1150" cy="807254"/>
                    </a:xfrm>
                    <a:prstGeom prst="rect">
                      <a:avLst/>
                    </a:prstGeom>
                  </pic:spPr>
                </pic:pic>
              </a:graphicData>
            </a:graphic>
            <wp14:sizeRelH relativeFrom="margin">
              <wp14:pctWidth>0</wp14:pctWidth>
            </wp14:sizeRelH>
            <wp14:sizeRelV relativeFrom="margin">
              <wp14:pctHeight>0</wp14:pctHeight>
            </wp14:sizeRelV>
          </wp:anchor>
        </w:drawing>
      </w:r>
    </w:p>
    <w:p w:rsidR="00E140AE" w:rsidRPr="00DA4F33" w:rsidRDefault="00E140AE" w:rsidP="00E140AE">
      <w:pPr>
        <w:jc w:val="right"/>
        <w:rPr>
          <w:rFonts w:ascii="TitilliumText22L Lt" w:hAnsi="TitilliumText22L Lt"/>
        </w:rPr>
      </w:pPr>
    </w:p>
    <w:p w:rsidR="00E140AE" w:rsidRPr="00DA4F33" w:rsidRDefault="00E140AE" w:rsidP="00E140AE">
      <w:pPr>
        <w:jc w:val="right"/>
        <w:rPr>
          <w:rFonts w:ascii="TitilliumText22L Lt" w:hAnsi="TitilliumText22L Lt"/>
        </w:rPr>
      </w:pPr>
    </w:p>
    <w:p w:rsidR="00E140AE" w:rsidRPr="0025184A" w:rsidRDefault="00E140AE" w:rsidP="00A528CC">
      <w:pPr>
        <w:pStyle w:val="Titre1"/>
        <w:rPr>
          <w:rStyle w:val="Emphaseple"/>
          <w:rFonts w:asciiTheme="minorHAnsi" w:hAnsiTheme="minorHAnsi" w:cstheme="minorHAnsi"/>
          <w:b/>
          <w:i w:val="0"/>
          <w:color w:val="FAB600"/>
          <w:sz w:val="28"/>
          <w:szCs w:val="22"/>
        </w:rPr>
      </w:pPr>
      <w:r w:rsidRPr="0025184A">
        <w:rPr>
          <w:rStyle w:val="Emphaseple"/>
          <w:rFonts w:asciiTheme="minorHAnsi" w:hAnsiTheme="minorHAnsi" w:cstheme="minorHAnsi"/>
          <w:b/>
          <w:i w:val="0"/>
          <w:color w:val="FAB600"/>
          <w:sz w:val="28"/>
          <w:szCs w:val="22"/>
        </w:rPr>
        <w:t>Communiqué de presse</w:t>
      </w:r>
    </w:p>
    <w:p w:rsidR="00E140AE" w:rsidRPr="0025184A" w:rsidRDefault="00E140AE" w:rsidP="00A528CC">
      <w:pPr>
        <w:spacing w:after="0" w:line="240" w:lineRule="auto"/>
        <w:rPr>
          <w:rFonts w:cstheme="minorHAnsi"/>
          <w:b/>
        </w:rPr>
      </w:pPr>
    </w:p>
    <w:p w:rsidR="00F65234" w:rsidRPr="0025184A" w:rsidRDefault="00A528CC" w:rsidP="00A528CC">
      <w:pPr>
        <w:pStyle w:val="Titre1"/>
        <w:rPr>
          <w:rFonts w:asciiTheme="minorHAnsi" w:hAnsiTheme="minorHAnsi" w:cstheme="minorHAnsi"/>
          <w:b/>
          <w:color w:val="102648"/>
          <w:sz w:val="36"/>
          <w:szCs w:val="22"/>
        </w:rPr>
      </w:pPr>
      <w:r>
        <w:rPr>
          <w:rFonts w:asciiTheme="minorHAnsi" w:hAnsiTheme="minorHAnsi" w:cstheme="minorHAnsi"/>
          <w:b/>
          <w:color w:val="102648"/>
          <w:sz w:val="36"/>
          <w:szCs w:val="22"/>
        </w:rPr>
        <w:t>Devenir développeur web et intégrer une entreprise, une formation à forte valeur ajoutée propos</w:t>
      </w:r>
      <w:r w:rsidR="00575E60">
        <w:rPr>
          <w:rFonts w:asciiTheme="minorHAnsi" w:hAnsiTheme="minorHAnsi" w:cstheme="minorHAnsi"/>
          <w:b/>
          <w:color w:val="102648"/>
          <w:sz w:val="36"/>
          <w:szCs w:val="22"/>
        </w:rPr>
        <w:t>ée par Centrale Nantes et Pôle e</w:t>
      </w:r>
      <w:r>
        <w:rPr>
          <w:rFonts w:asciiTheme="minorHAnsi" w:hAnsiTheme="minorHAnsi" w:cstheme="minorHAnsi"/>
          <w:b/>
          <w:color w:val="102648"/>
          <w:sz w:val="36"/>
          <w:szCs w:val="22"/>
        </w:rPr>
        <w:t>mploi.</w:t>
      </w:r>
    </w:p>
    <w:p w:rsidR="007D0D9D" w:rsidRPr="0025184A" w:rsidRDefault="007D0D9D" w:rsidP="007D0D9D">
      <w:pPr>
        <w:rPr>
          <w:rFonts w:cstheme="minorHAnsi"/>
        </w:rPr>
      </w:pPr>
    </w:p>
    <w:p w:rsidR="002C777E" w:rsidRPr="0038180E" w:rsidRDefault="00A528CC" w:rsidP="007D0D9D">
      <w:pPr>
        <w:spacing w:after="0"/>
        <w:jc w:val="both"/>
        <w:rPr>
          <w:rFonts w:eastAsia="Times New Roman" w:cstheme="minorHAnsi"/>
          <w:b/>
          <w:lang w:eastAsia="fr-FR"/>
        </w:rPr>
      </w:pPr>
      <w:r>
        <w:rPr>
          <w:rFonts w:eastAsia="Times New Roman" w:cstheme="minorHAnsi"/>
          <w:b/>
          <w:lang w:eastAsia="fr-FR"/>
        </w:rPr>
        <w:t xml:space="preserve">Le </w:t>
      </w:r>
      <w:r w:rsidR="00AA1AD8">
        <w:rPr>
          <w:rFonts w:eastAsia="Times New Roman" w:cstheme="minorHAnsi"/>
          <w:b/>
          <w:lang w:eastAsia="fr-FR"/>
        </w:rPr>
        <w:t>21 novembre, la 6</w:t>
      </w:r>
      <w:r w:rsidR="00AA1AD8" w:rsidRPr="00AA1AD8">
        <w:rPr>
          <w:rFonts w:eastAsia="Times New Roman" w:cstheme="minorHAnsi"/>
          <w:b/>
          <w:vertAlign w:val="superscript"/>
          <w:lang w:eastAsia="fr-FR"/>
        </w:rPr>
        <w:t>ème</w:t>
      </w:r>
      <w:r w:rsidR="00AA1AD8">
        <w:rPr>
          <w:rFonts w:eastAsia="Times New Roman" w:cstheme="minorHAnsi"/>
          <w:b/>
          <w:lang w:eastAsia="fr-FR"/>
        </w:rPr>
        <w:t xml:space="preserve"> promotion de futurs développeurs web fera sa rentrée à l</w:t>
      </w:r>
      <w:r w:rsidR="0025184A" w:rsidRPr="0038180E">
        <w:rPr>
          <w:rFonts w:eastAsia="Times New Roman" w:cstheme="minorHAnsi"/>
          <w:b/>
          <w:lang w:eastAsia="fr-FR"/>
        </w:rPr>
        <w:t>’Ecole Centrale de Nantes</w:t>
      </w:r>
      <w:r w:rsidR="00AA1AD8">
        <w:rPr>
          <w:rFonts w:eastAsia="Times New Roman" w:cstheme="minorHAnsi"/>
          <w:b/>
          <w:lang w:eastAsia="fr-FR"/>
        </w:rPr>
        <w:t xml:space="preserve"> pour une formation organisée avec</w:t>
      </w:r>
      <w:r w:rsidR="00575E60">
        <w:rPr>
          <w:rFonts w:eastAsia="Times New Roman" w:cstheme="minorHAnsi"/>
          <w:b/>
          <w:lang w:eastAsia="fr-FR"/>
        </w:rPr>
        <w:t xml:space="preserve"> Pôle e</w:t>
      </w:r>
      <w:r w:rsidR="0025184A" w:rsidRPr="0038180E">
        <w:rPr>
          <w:rFonts w:eastAsia="Times New Roman" w:cstheme="minorHAnsi"/>
          <w:b/>
          <w:lang w:eastAsia="fr-FR"/>
        </w:rPr>
        <w:t xml:space="preserve">mploi en partenariat avec le </w:t>
      </w:r>
      <w:proofErr w:type="spellStart"/>
      <w:r w:rsidR="0025184A" w:rsidRPr="0038180E">
        <w:rPr>
          <w:rFonts w:eastAsia="Times New Roman" w:cstheme="minorHAnsi"/>
          <w:b/>
          <w:lang w:eastAsia="fr-FR"/>
        </w:rPr>
        <w:t>Fafiec</w:t>
      </w:r>
      <w:proofErr w:type="spellEnd"/>
      <w:r w:rsidR="00AA1AD8">
        <w:rPr>
          <w:rFonts w:eastAsia="Times New Roman" w:cstheme="minorHAnsi"/>
          <w:b/>
          <w:lang w:eastAsia="fr-FR"/>
        </w:rPr>
        <w:t>. Cette opportunité est destinée aux</w:t>
      </w:r>
      <w:r w:rsidR="00832570" w:rsidRPr="0038180E">
        <w:rPr>
          <w:rFonts w:eastAsia="Times New Roman" w:cstheme="minorHAnsi"/>
          <w:b/>
          <w:lang w:eastAsia="fr-FR"/>
        </w:rPr>
        <w:t xml:space="preserve"> demandeurs d’emploi</w:t>
      </w:r>
      <w:r w:rsidR="00AA1AD8">
        <w:rPr>
          <w:rFonts w:eastAsia="Times New Roman" w:cstheme="minorHAnsi"/>
          <w:b/>
          <w:lang w:eastAsia="fr-FR"/>
        </w:rPr>
        <w:t xml:space="preserve"> et les inscriptions sont ouvertes !</w:t>
      </w:r>
    </w:p>
    <w:p w:rsidR="007D0D9D" w:rsidRPr="0025184A" w:rsidRDefault="007D0D9D" w:rsidP="007D0D9D">
      <w:pPr>
        <w:spacing w:after="0"/>
        <w:jc w:val="both"/>
        <w:rPr>
          <w:rFonts w:eastAsia="Times New Roman" w:cstheme="minorHAnsi"/>
          <w:b/>
          <w:sz w:val="24"/>
          <w:lang w:eastAsia="fr-FR"/>
        </w:rPr>
      </w:pPr>
    </w:p>
    <w:p w:rsidR="00517377" w:rsidRDefault="00517377" w:rsidP="00C345A5">
      <w:pPr>
        <w:spacing w:after="0"/>
        <w:jc w:val="both"/>
        <w:rPr>
          <w:rFonts w:cstheme="minorHAnsi"/>
        </w:rPr>
      </w:pPr>
      <w:r>
        <w:rPr>
          <w:rFonts w:cstheme="minorHAnsi"/>
        </w:rPr>
        <w:t xml:space="preserve">Pour chaque promotion, ce sont entre 10 et 14 personnes qui ont suivi la formation de développeur web organisée par </w:t>
      </w:r>
      <w:r w:rsidR="00575E60">
        <w:rPr>
          <w:rFonts w:cstheme="minorHAnsi"/>
        </w:rPr>
        <w:t>Centrale Nantes et Pôle e</w:t>
      </w:r>
      <w:r w:rsidR="002030BB">
        <w:rPr>
          <w:rFonts w:cstheme="minorHAnsi"/>
        </w:rPr>
        <w:t xml:space="preserve">mploi ; un dispositif imaginé pour parer au manque de profils disponibles dans un métier en tension sur le territoire ligérien. </w:t>
      </w:r>
      <w:r w:rsidR="00AD683A">
        <w:rPr>
          <w:rFonts w:cstheme="minorHAnsi"/>
        </w:rPr>
        <w:t xml:space="preserve">Depuis 2016, 65 demandeurs d’emploi ont </w:t>
      </w:r>
      <w:r w:rsidR="00BD738D">
        <w:rPr>
          <w:rFonts w:cstheme="minorHAnsi"/>
        </w:rPr>
        <w:t xml:space="preserve">ainsi </w:t>
      </w:r>
      <w:r w:rsidR="00AD683A">
        <w:rPr>
          <w:rFonts w:cstheme="minorHAnsi"/>
        </w:rPr>
        <w:t xml:space="preserve">été formés à Centrale Nantes avec un taux d’insertion </w:t>
      </w:r>
      <w:r w:rsidR="002030BB">
        <w:rPr>
          <w:rFonts w:cstheme="minorHAnsi"/>
        </w:rPr>
        <w:t>professionnelle de plus de 90%.</w:t>
      </w:r>
    </w:p>
    <w:p w:rsidR="00AD683A" w:rsidRDefault="00AD683A" w:rsidP="00C345A5">
      <w:pPr>
        <w:spacing w:after="0"/>
        <w:jc w:val="both"/>
        <w:rPr>
          <w:rFonts w:cstheme="minorHAnsi"/>
        </w:rPr>
      </w:pPr>
    </w:p>
    <w:p w:rsidR="00A62700" w:rsidRDefault="00784C18" w:rsidP="00C345A5">
      <w:pPr>
        <w:spacing w:after="0"/>
        <w:jc w:val="both"/>
        <w:rPr>
          <w:rFonts w:cstheme="minorHAnsi"/>
        </w:rPr>
      </w:pPr>
      <w:r>
        <w:rPr>
          <w:rFonts w:cstheme="minorHAnsi"/>
        </w:rPr>
        <w:t>La formation est créée pour répondre aux besoins en compétences des entreprises du numérique</w:t>
      </w:r>
      <w:r w:rsidR="0002674B">
        <w:rPr>
          <w:rFonts w:cstheme="minorHAnsi"/>
        </w:rPr>
        <w:t xml:space="preserve">, à cet effet, les entreprises partenaires participent à l’élaboration du contenu des enseignements dispensés. Elles </w:t>
      </w:r>
      <w:r>
        <w:rPr>
          <w:rFonts w:cstheme="minorHAnsi"/>
        </w:rPr>
        <w:t xml:space="preserve">s’engagent </w:t>
      </w:r>
      <w:r w:rsidR="0002674B">
        <w:rPr>
          <w:rFonts w:cstheme="minorHAnsi"/>
        </w:rPr>
        <w:t xml:space="preserve">également </w:t>
      </w:r>
      <w:r>
        <w:rPr>
          <w:rFonts w:cstheme="minorHAnsi"/>
        </w:rPr>
        <w:t>à recruter en CDD longue durée ou CDI les demandeurs d’emploi qui entament le parcours, en participant à la sélection des candidats</w:t>
      </w:r>
      <w:r w:rsidR="0002674B">
        <w:rPr>
          <w:rFonts w:cstheme="minorHAnsi"/>
        </w:rPr>
        <w:t xml:space="preserve"> en amont.</w:t>
      </w:r>
    </w:p>
    <w:p w:rsidR="00606C10" w:rsidRDefault="00606C10" w:rsidP="00C345A5">
      <w:pPr>
        <w:spacing w:after="0"/>
        <w:jc w:val="both"/>
        <w:rPr>
          <w:rFonts w:cstheme="minorHAnsi"/>
        </w:rPr>
      </w:pPr>
    </w:p>
    <w:p w:rsidR="00C06D14" w:rsidRPr="00AB6DA1" w:rsidRDefault="00C06D14" w:rsidP="00AB6DA1">
      <w:pPr>
        <w:shd w:val="clear" w:color="auto" w:fill="FFFFFF" w:themeFill="background1"/>
        <w:spacing w:after="0"/>
        <w:jc w:val="both"/>
      </w:pPr>
      <w:r w:rsidRPr="00AB6DA1">
        <w:rPr>
          <w:b/>
        </w:rPr>
        <w:t xml:space="preserve">Caroline </w:t>
      </w:r>
      <w:proofErr w:type="spellStart"/>
      <w:r w:rsidRPr="00AB6DA1">
        <w:rPr>
          <w:b/>
        </w:rPr>
        <w:t>Jousset</w:t>
      </w:r>
      <w:proofErr w:type="spellEnd"/>
      <w:r w:rsidRPr="00AB6DA1">
        <w:rPr>
          <w:b/>
        </w:rPr>
        <w:t>, chargée de recrutement régional filière numérique à Pôle Emploi</w:t>
      </w:r>
      <w:r w:rsidRPr="00AB6DA1">
        <w:t xml:space="preserve"> souligne : </w:t>
      </w:r>
    </w:p>
    <w:p w:rsidR="0005315A" w:rsidRPr="00AB6DA1" w:rsidRDefault="00C06D14" w:rsidP="00AB6DA1">
      <w:pPr>
        <w:shd w:val="clear" w:color="auto" w:fill="FFFFFF" w:themeFill="background1"/>
        <w:spacing w:after="0"/>
        <w:jc w:val="both"/>
        <w:rPr>
          <w:i/>
        </w:rPr>
      </w:pPr>
      <w:r w:rsidRPr="00AB6DA1">
        <w:rPr>
          <w:i/>
        </w:rPr>
        <w:t>« </w:t>
      </w:r>
      <w:r w:rsidR="0005315A" w:rsidRPr="00AB6DA1">
        <w:rPr>
          <w:i/>
        </w:rPr>
        <w:t xml:space="preserve">Le numérique connaît une telle pénurie en France que les entreprises doivent accepter de former des profils parfois atypiques ou différents mais répondant néanmoins à leurs critères en termes de </w:t>
      </w:r>
      <w:proofErr w:type="spellStart"/>
      <w:r w:rsidR="0005315A" w:rsidRPr="00AB6DA1">
        <w:rPr>
          <w:i/>
        </w:rPr>
        <w:t>softski</w:t>
      </w:r>
      <w:r w:rsidRPr="00AB6DA1">
        <w:rPr>
          <w:i/>
        </w:rPr>
        <w:t>lls</w:t>
      </w:r>
      <w:proofErr w:type="spellEnd"/>
      <w:r w:rsidRPr="00AB6DA1">
        <w:rPr>
          <w:i/>
        </w:rPr>
        <w:t xml:space="preserve"> par exemple. Ce que nous </w:t>
      </w:r>
      <w:r w:rsidR="00575E60">
        <w:rPr>
          <w:i/>
        </w:rPr>
        <w:t>évaluons</w:t>
      </w:r>
      <w:r w:rsidR="0005315A" w:rsidRPr="00AB6DA1">
        <w:rPr>
          <w:i/>
        </w:rPr>
        <w:t xml:space="preserve"> chez les candidats potentiels c’est bien leur capacit</w:t>
      </w:r>
      <w:r w:rsidRPr="00AB6DA1">
        <w:rPr>
          <w:i/>
        </w:rPr>
        <w:t>é à pouvoir se former au métier et</w:t>
      </w:r>
      <w:r w:rsidR="0005315A" w:rsidRPr="00AB6DA1">
        <w:rPr>
          <w:i/>
        </w:rPr>
        <w:t xml:space="preserve"> le gap entre les compétences dé</w:t>
      </w:r>
      <w:r w:rsidRPr="00AB6DA1">
        <w:rPr>
          <w:i/>
        </w:rPr>
        <w:t>tenues par les candidats et celle</w:t>
      </w:r>
      <w:r w:rsidR="0005315A" w:rsidRPr="00AB6DA1">
        <w:rPr>
          <w:i/>
        </w:rPr>
        <w:t>s attendues par les entreprises</w:t>
      </w:r>
      <w:r w:rsidRPr="00AB6DA1">
        <w:rPr>
          <w:i/>
        </w:rPr>
        <w:t> ».</w:t>
      </w:r>
    </w:p>
    <w:p w:rsidR="0005315A" w:rsidRDefault="0005315A" w:rsidP="00C345A5">
      <w:pPr>
        <w:spacing w:after="0"/>
        <w:jc w:val="both"/>
        <w:rPr>
          <w:rFonts w:cstheme="minorHAnsi"/>
        </w:rPr>
      </w:pPr>
    </w:p>
    <w:p w:rsidR="00E334AC" w:rsidRDefault="00AB6DA1" w:rsidP="007D0D9D">
      <w:pPr>
        <w:spacing w:after="0"/>
        <w:jc w:val="both"/>
        <w:rPr>
          <w:rFonts w:cstheme="minorHAnsi"/>
        </w:rPr>
      </w:pPr>
      <w:r>
        <w:rPr>
          <w:rFonts w:cstheme="minorHAnsi"/>
        </w:rPr>
        <w:t>A l’issue de leur formation de 12 semaines complétée par 21h d’immersion en entreprise, les stagiaires sont « en mesure de développer des interfaces web adaptées aux besoins clients, en utilisant les technologies du front-end et du back-end</w:t>
      </w:r>
      <w:r w:rsidR="00BD738D">
        <w:rPr>
          <w:rFonts w:cstheme="minorHAnsi"/>
        </w:rPr>
        <w:t> »</w:t>
      </w:r>
      <w:r>
        <w:rPr>
          <w:rFonts w:cstheme="minorHAnsi"/>
        </w:rPr>
        <w:t xml:space="preserve">. Ils </w:t>
      </w:r>
      <w:r w:rsidR="00BD738D">
        <w:rPr>
          <w:rFonts w:cstheme="minorHAnsi"/>
        </w:rPr>
        <w:t>acquièrent également</w:t>
      </w:r>
      <w:r>
        <w:rPr>
          <w:rFonts w:cstheme="minorHAnsi"/>
        </w:rPr>
        <w:t xml:space="preserve"> des compétences en </w:t>
      </w:r>
      <w:r w:rsidR="00FB3CAC">
        <w:rPr>
          <w:rFonts w:cstheme="minorHAnsi"/>
        </w:rPr>
        <w:t>conduite de projet numérique</w:t>
      </w:r>
      <w:r>
        <w:rPr>
          <w:rFonts w:cstheme="minorHAnsi"/>
        </w:rPr>
        <w:t xml:space="preserve"> et </w:t>
      </w:r>
      <w:r w:rsidR="00BD738D">
        <w:rPr>
          <w:rFonts w:cstheme="minorHAnsi"/>
        </w:rPr>
        <w:t>développent</w:t>
      </w:r>
      <w:r w:rsidR="00220B13">
        <w:rPr>
          <w:rFonts w:cstheme="minorHAnsi"/>
        </w:rPr>
        <w:t xml:space="preserve"> leur savoir-être (présentation, confiance en soi) </w:t>
      </w:r>
      <w:r w:rsidR="00875CFE">
        <w:rPr>
          <w:rFonts w:cstheme="minorHAnsi"/>
        </w:rPr>
        <w:t>guidés par des experts en</w:t>
      </w:r>
      <w:r w:rsidR="00FB3CAC">
        <w:rPr>
          <w:rFonts w:cstheme="minorHAnsi"/>
        </w:rPr>
        <w:t xml:space="preserve"> management et </w:t>
      </w:r>
      <w:r w:rsidR="00AD683A">
        <w:rPr>
          <w:rFonts w:cstheme="minorHAnsi"/>
        </w:rPr>
        <w:t xml:space="preserve">en </w:t>
      </w:r>
      <w:r w:rsidR="00FB3CAC">
        <w:rPr>
          <w:rFonts w:cstheme="minorHAnsi"/>
        </w:rPr>
        <w:t>communication</w:t>
      </w:r>
      <w:r>
        <w:rPr>
          <w:rFonts w:cstheme="minorHAnsi"/>
        </w:rPr>
        <w:t xml:space="preserve">. </w:t>
      </w:r>
    </w:p>
    <w:p w:rsidR="00CF2863" w:rsidRDefault="00CF2863" w:rsidP="007D0D9D">
      <w:pPr>
        <w:spacing w:after="0"/>
        <w:jc w:val="both"/>
        <w:rPr>
          <w:rFonts w:cstheme="minorHAnsi"/>
        </w:rPr>
      </w:pPr>
    </w:p>
    <w:p w:rsidR="009C1957" w:rsidRDefault="005A4843" w:rsidP="00706041">
      <w:pPr>
        <w:shd w:val="clear" w:color="auto" w:fill="FFFFFF" w:themeFill="background1"/>
        <w:spacing w:after="0"/>
        <w:jc w:val="both"/>
        <w:rPr>
          <w:rFonts w:cstheme="minorHAnsi"/>
        </w:rPr>
      </w:pPr>
      <w:r>
        <w:rPr>
          <w:rFonts w:cstheme="minorHAnsi"/>
        </w:rPr>
        <w:t xml:space="preserve">Le partenariat est ouvert à toutes les entreprises du numérique qui ont des besoins en recrutement. </w:t>
      </w:r>
      <w:r w:rsidR="004B5BFC">
        <w:rPr>
          <w:rFonts w:cstheme="minorHAnsi"/>
        </w:rPr>
        <w:t xml:space="preserve">Apside et </w:t>
      </w:r>
      <w:proofErr w:type="spellStart"/>
      <w:r w:rsidR="004B5BFC">
        <w:rPr>
          <w:rFonts w:cstheme="minorHAnsi"/>
        </w:rPr>
        <w:t>Capgemini</w:t>
      </w:r>
      <w:proofErr w:type="spellEnd"/>
      <w:r w:rsidR="004B5BFC">
        <w:rPr>
          <w:rFonts w:cstheme="minorHAnsi"/>
        </w:rPr>
        <w:t xml:space="preserve">, partenaires des </w:t>
      </w:r>
      <w:r w:rsidR="00C75737">
        <w:rPr>
          <w:rFonts w:cstheme="minorHAnsi"/>
        </w:rPr>
        <w:t>formations</w:t>
      </w:r>
      <w:r>
        <w:rPr>
          <w:rFonts w:cstheme="minorHAnsi"/>
        </w:rPr>
        <w:t xml:space="preserve"> #4 et #5</w:t>
      </w:r>
      <w:r w:rsidR="004B5BFC">
        <w:rPr>
          <w:rFonts w:cstheme="minorHAnsi"/>
        </w:rPr>
        <w:t>, ont déjà recruté 11 personnes chacune depuis 2 ans. Pour Développeur Web #6, elles renouvellent leur eng</w:t>
      </w:r>
      <w:r w:rsidR="00C75737">
        <w:rPr>
          <w:rFonts w:cstheme="minorHAnsi"/>
        </w:rPr>
        <w:t>agement aux côtés d’</w:t>
      </w:r>
      <w:proofErr w:type="spellStart"/>
      <w:r w:rsidR="00C75737">
        <w:rPr>
          <w:rFonts w:cstheme="minorHAnsi"/>
        </w:rPr>
        <w:t>Intellia</w:t>
      </w:r>
      <w:proofErr w:type="spellEnd"/>
      <w:r w:rsidR="00C75737">
        <w:rPr>
          <w:rFonts w:cstheme="minorHAnsi"/>
        </w:rPr>
        <w:t>.</w:t>
      </w:r>
      <w:r>
        <w:rPr>
          <w:rFonts w:cstheme="minorHAnsi"/>
        </w:rPr>
        <w:t xml:space="preserve"> </w:t>
      </w:r>
    </w:p>
    <w:p w:rsidR="00C75737" w:rsidRDefault="00C75737" w:rsidP="00706041">
      <w:pPr>
        <w:shd w:val="clear" w:color="auto" w:fill="FFFFFF" w:themeFill="background1"/>
        <w:spacing w:after="0"/>
        <w:jc w:val="both"/>
        <w:rPr>
          <w:rFonts w:cstheme="minorHAnsi"/>
        </w:rPr>
      </w:pPr>
    </w:p>
    <w:p w:rsidR="009C1957" w:rsidRDefault="00784C18" w:rsidP="00A31264">
      <w:pPr>
        <w:spacing w:after="0"/>
        <w:jc w:val="both"/>
      </w:pPr>
      <w:r>
        <w:rPr>
          <w:b/>
          <w:bCs/>
        </w:rPr>
        <w:lastRenderedPageBreak/>
        <w:t xml:space="preserve">Lilia Ben </w:t>
      </w:r>
      <w:proofErr w:type="spellStart"/>
      <w:r>
        <w:rPr>
          <w:b/>
          <w:bCs/>
        </w:rPr>
        <w:t>Henia</w:t>
      </w:r>
      <w:proofErr w:type="spellEnd"/>
      <w:r>
        <w:rPr>
          <w:b/>
          <w:bCs/>
        </w:rPr>
        <w:t xml:space="preserve">, consultante Qualité chez </w:t>
      </w:r>
      <w:proofErr w:type="spellStart"/>
      <w:r>
        <w:rPr>
          <w:b/>
          <w:bCs/>
        </w:rPr>
        <w:t>Capgemini</w:t>
      </w:r>
      <w:proofErr w:type="spellEnd"/>
      <w:r>
        <w:rPr>
          <w:b/>
          <w:bCs/>
        </w:rPr>
        <w:t xml:space="preserve">, témoigne </w:t>
      </w:r>
      <w:r>
        <w:t xml:space="preserve">: « </w:t>
      </w:r>
      <w:r>
        <w:rPr>
          <w:i/>
          <w:iCs/>
        </w:rPr>
        <w:t xml:space="preserve">J'ai débuté la formation développeur Web de Centrale Nantes en janvier 2017 suite à une première démarche d'auto-formation et d'échanges avec des professionnels du numérique, démarche qui m’a permis de valider mon projet professionnel. Le parcours de développeur Web s'est révélé être un véritable tremplin professionnel. Je retiens particulièrement les modules en communication et en intégration professionnelle qui ont amélioré mes capacités de collaboration, ainsi que les rencontres avec les acteurs du numérique qui m'ont permis de débuter ma carrière dans le numérique chez </w:t>
      </w:r>
      <w:proofErr w:type="spellStart"/>
      <w:r>
        <w:rPr>
          <w:i/>
          <w:iCs/>
        </w:rPr>
        <w:t>Capgemini</w:t>
      </w:r>
      <w:proofErr w:type="spellEnd"/>
      <w:r>
        <w:rPr>
          <w:i/>
          <w:iCs/>
        </w:rPr>
        <w:t xml:space="preserve">. En poste depuis maintenant un an et demi en tant que consultante qualité chez </w:t>
      </w:r>
      <w:proofErr w:type="spellStart"/>
      <w:r>
        <w:rPr>
          <w:i/>
          <w:iCs/>
        </w:rPr>
        <w:t>Capgemini</w:t>
      </w:r>
      <w:proofErr w:type="spellEnd"/>
      <w:r>
        <w:rPr>
          <w:i/>
          <w:iCs/>
        </w:rPr>
        <w:t xml:space="preserve">, je travaille sur des projets motivants et je prends plaisir à collaborer avec des personnes qui partagent mes valeurs </w:t>
      </w:r>
      <w:r>
        <w:t>».</w:t>
      </w:r>
    </w:p>
    <w:p w:rsidR="00BF7DE9" w:rsidRPr="00A315F9" w:rsidRDefault="00A315F9" w:rsidP="00A315F9">
      <w:pPr>
        <w:spacing w:before="100" w:beforeAutospacing="1" w:after="100" w:afterAutospacing="1"/>
        <w:rPr>
          <w:i/>
          <w:iCs/>
        </w:rPr>
      </w:pPr>
      <w:r w:rsidRPr="00A315F9">
        <w:rPr>
          <w:b/>
        </w:rPr>
        <w:t>Lucie Legrand, Chargée de Projet chez Apside :</w:t>
      </w:r>
      <w:r>
        <w:t xml:space="preserve"> </w:t>
      </w:r>
      <w:r>
        <w:rPr>
          <w:i/>
          <w:iCs/>
        </w:rPr>
        <w:t>« </w:t>
      </w:r>
      <w:r w:rsidR="00BF7DE9" w:rsidRPr="00A315F9">
        <w:rPr>
          <w:i/>
          <w:iCs/>
        </w:rPr>
        <w:t>Une reconversion n’est pas toujours une étape facile de la vie. Celle de Développeur Web que j’ai effectuée à Centrale Nantes de Novembre 2017 à Février 2018 a représenté bien plus qu’une expérience professionnelle.</w:t>
      </w:r>
      <w:r>
        <w:rPr>
          <w:i/>
          <w:iCs/>
        </w:rPr>
        <w:t xml:space="preserve"> </w:t>
      </w:r>
      <w:r w:rsidR="00BF7DE9" w:rsidRPr="00A315F9">
        <w:rPr>
          <w:i/>
          <w:iCs/>
        </w:rPr>
        <w:t>En plus d’acquérir des compétences techniques, de découvrir les différents métiers du numérique, cette formation m’a redonné confiance en moi et a été une belle expérience humaine.</w:t>
      </w:r>
      <w:r>
        <w:rPr>
          <w:i/>
          <w:iCs/>
        </w:rPr>
        <w:t xml:space="preserve"> </w:t>
      </w:r>
      <w:r w:rsidR="00BF7DE9" w:rsidRPr="00A315F9">
        <w:rPr>
          <w:i/>
          <w:iCs/>
        </w:rPr>
        <w:t>Je retiens la qualité des enseignements, la compétence des intervenants, ainsi que le bon suivi et la bienveillance des différents acteurs. Avec tous ces ingrédients, ces 3 mois ne pouvaient déboucher que sur du posit</w:t>
      </w:r>
      <w:r>
        <w:rPr>
          <w:i/>
          <w:iCs/>
        </w:rPr>
        <w:t>if. Merci. »</w:t>
      </w:r>
    </w:p>
    <w:p w:rsidR="005A4843" w:rsidRPr="005A4843" w:rsidRDefault="005A4843" w:rsidP="005A71F8">
      <w:pPr>
        <w:pBdr>
          <w:top w:val="single" w:sz="4" w:space="1" w:color="auto"/>
          <w:left w:val="single" w:sz="4" w:space="4" w:color="auto"/>
          <w:bottom w:val="single" w:sz="4" w:space="1" w:color="auto"/>
          <w:right w:val="single" w:sz="4" w:space="4" w:color="auto"/>
        </w:pBdr>
        <w:shd w:val="clear" w:color="auto" w:fill="DAEEF3" w:themeFill="accent5" w:themeFillTint="33"/>
        <w:spacing w:after="0"/>
        <w:jc w:val="both"/>
        <w:rPr>
          <w:rFonts w:cstheme="minorHAnsi"/>
          <w:b/>
        </w:rPr>
      </w:pPr>
      <w:r w:rsidRPr="005A4843">
        <w:rPr>
          <w:rFonts w:cstheme="minorHAnsi"/>
          <w:b/>
        </w:rPr>
        <w:t>A ceux qui souhaitent s’engager sur la voie de la reconversion professionnelle</w:t>
      </w:r>
      <w:bookmarkStart w:id="0" w:name="_GoBack"/>
      <w:bookmarkEnd w:id="0"/>
    </w:p>
    <w:p w:rsidR="005A4843" w:rsidRDefault="005A4843" w:rsidP="005A71F8">
      <w:pPr>
        <w:pBdr>
          <w:top w:val="single" w:sz="4" w:space="1" w:color="auto"/>
          <w:left w:val="single" w:sz="4" w:space="4" w:color="auto"/>
          <w:bottom w:val="single" w:sz="4" w:space="1" w:color="auto"/>
          <w:right w:val="single" w:sz="4" w:space="4" w:color="auto"/>
        </w:pBdr>
        <w:shd w:val="clear" w:color="auto" w:fill="DAEEF3" w:themeFill="accent5" w:themeFillTint="33"/>
        <w:spacing w:after="0"/>
        <w:jc w:val="both"/>
        <w:rPr>
          <w:rFonts w:cstheme="minorHAnsi"/>
        </w:rPr>
      </w:pPr>
    </w:p>
    <w:p w:rsidR="009C1957" w:rsidRDefault="00575E60" w:rsidP="005A71F8">
      <w:pPr>
        <w:pBdr>
          <w:top w:val="single" w:sz="4" w:space="1" w:color="auto"/>
          <w:left w:val="single" w:sz="4" w:space="4" w:color="auto"/>
          <w:bottom w:val="single" w:sz="4" w:space="1" w:color="auto"/>
          <w:right w:val="single" w:sz="4" w:space="4" w:color="auto"/>
        </w:pBdr>
        <w:shd w:val="clear" w:color="auto" w:fill="DAEEF3" w:themeFill="accent5" w:themeFillTint="33"/>
        <w:spacing w:after="0"/>
        <w:jc w:val="both"/>
        <w:rPr>
          <w:rFonts w:cstheme="minorHAnsi"/>
        </w:rPr>
      </w:pPr>
      <w:r>
        <w:rPr>
          <w:rFonts w:cstheme="minorHAnsi"/>
        </w:rPr>
        <w:t>Si vous êtes inscrit à Pôle e</w:t>
      </w:r>
      <w:r w:rsidR="00C75737">
        <w:rPr>
          <w:rFonts w:cstheme="minorHAnsi"/>
        </w:rPr>
        <w:t xml:space="preserve">mploi, diplômé Bac+2 dans une filière scientifique avec une appétence pour les métiers du numérique en général et celui de développeur web en particulier, n’hésitez pas à postuler ! Il suffit d’envoyer un cv et une lettre de motivation à l’adresse suivante : </w:t>
      </w:r>
      <w:hyperlink r:id="rId11" w:history="1">
        <w:r w:rsidR="00C75737" w:rsidRPr="00B02B1E">
          <w:rPr>
            <w:rStyle w:val="Lienhypertexte"/>
            <w:rFonts w:cstheme="minorHAnsi"/>
          </w:rPr>
          <w:t>executive-education@ec-nantes.fr</w:t>
        </w:r>
      </w:hyperlink>
      <w:r w:rsidR="00C75737">
        <w:rPr>
          <w:rFonts w:cstheme="minorHAnsi"/>
        </w:rPr>
        <w:t>. A l’instar de leurs prédécesseurs, tous les diplômés de Dév</w:t>
      </w:r>
      <w:r w:rsidR="00606C10">
        <w:rPr>
          <w:rFonts w:cstheme="minorHAnsi"/>
        </w:rPr>
        <w:t>e</w:t>
      </w:r>
      <w:r w:rsidR="00C75737">
        <w:rPr>
          <w:rFonts w:cstheme="minorHAnsi"/>
        </w:rPr>
        <w:t>loppeur Web #6 sont assurés d’être recrutés à l’issue de la formation.</w:t>
      </w:r>
      <w:r w:rsidR="00A315F9">
        <w:rPr>
          <w:rFonts w:cstheme="minorHAnsi"/>
        </w:rPr>
        <w:t xml:space="preserve"> Ne tardez pas, la réunion d’information se tiendra le 24 octobre prochain.</w:t>
      </w:r>
    </w:p>
    <w:p w:rsidR="00A315F9" w:rsidRDefault="00A315F9" w:rsidP="005A71F8">
      <w:pPr>
        <w:pBdr>
          <w:top w:val="single" w:sz="4" w:space="1" w:color="auto"/>
          <w:left w:val="single" w:sz="4" w:space="4" w:color="auto"/>
          <w:bottom w:val="single" w:sz="4" w:space="1" w:color="auto"/>
          <w:right w:val="single" w:sz="4" w:space="4" w:color="auto"/>
        </w:pBdr>
        <w:shd w:val="clear" w:color="auto" w:fill="DAEEF3" w:themeFill="accent5" w:themeFillTint="33"/>
        <w:spacing w:after="0"/>
        <w:jc w:val="both"/>
        <w:rPr>
          <w:rFonts w:cstheme="minorHAnsi"/>
        </w:rPr>
      </w:pPr>
    </w:p>
    <w:p w:rsidR="00A315F9" w:rsidRDefault="00A315F9" w:rsidP="005A71F8">
      <w:pPr>
        <w:pBdr>
          <w:top w:val="single" w:sz="4" w:space="1" w:color="auto"/>
          <w:left w:val="single" w:sz="4" w:space="4" w:color="auto"/>
          <w:bottom w:val="single" w:sz="4" w:space="1" w:color="auto"/>
          <w:right w:val="single" w:sz="4" w:space="4" w:color="auto"/>
        </w:pBdr>
        <w:shd w:val="clear" w:color="auto" w:fill="DAEEF3" w:themeFill="accent5" w:themeFillTint="33"/>
        <w:spacing w:after="0"/>
        <w:jc w:val="both"/>
        <w:rPr>
          <w:rFonts w:cstheme="minorHAnsi"/>
        </w:rPr>
      </w:pPr>
      <w:r>
        <w:rPr>
          <w:rFonts w:cstheme="minorHAnsi"/>
        </w:rPr>
        <w:t xml:space="preserve">Pour plus d’informations : </w:t>
      </w:r>
      <w:hyperlink r:id="rId12" w:history="1">
        <w:r w:rsidRPr="00B02B1E">
          <w:rPr>
            <w:rStyle w:val="Lienhypertexte"/>
            <w:rFonts w:cstheme="minorHAnsi"/>
          </w:rPr>
          <w:t>https://www.ec-nantes.fr/formation-continue/numerique/</w:t>
        </w:r>
      </w:hyperlink>
      <w:r>
        <w:rPr>
          <w:rFonts w:cstheme="minorHAnsi"/>
        </w:rPr>
        <w:t xml:space="preserve"> </w:t>
      </w:r>
    </w:p>
    <w:p w:rsidR="009C1957" w:rsidRDefault="009C1957" w:rsidP="00AA661C">
      <w:pPr>
        <w:spacing w:after="0"/>
        <w:jc w:val="both"/>
        <w:rPr>
          <w:rFonts w:cstheme="minorHAnsi"/>
          <w:b/>
          <w:i/>
          <w:sz w:val="18"/>
          <w:szCs w:val="18"/>
        </w:rPr>
      </w:pPr>
    </w:p>
    <w:p w:rsidR="00706041" w:rsidRDefault="00706041" w:rsidP="00AA661C">
      <w:pPr>
        <w:spacing w:after="0"/>
        <w:jc w:val="both"/>
        <w:rPr>
          <w:rFonts w:cstheme="minorHAnsi"/>
          <w:b/>
          <w:i/>
          <w:sz w:val="18"/>
          <w:szCs w:val="18"/>
        </w:rPr>
      </w:pPr>
    </w:p>
    <w:p w:rsidR="00AA661C" w:rsidRPr="0025184A" w:rsidRDefault="00AA661C" w:rsidP="00AA661C">
      <w:pPr>
        <w:spacing w:after="0"/>
        <w:jc w:val="both"/>
        <w:rPr>
          <w:rFonts w:cstheme="minorHAnsi"/>
          <w:b/>
          <w:i/>
          <w:sz w:val="18"/>
          <w:szCs w:val="18"/>
        </w:rPr>
      </w:pPr>
      <w:r w:rsidRPr="0025184A">
        <w:rPr>
          <w:rFonts w:cstheme="minorHAnsi"/>
          <w:b/>
          <w:i/>
          <w:sz w:val="18"/>
          <w:szCs w:val="18"/>
        </w:rPr>
        <w:t xml:space="preserve">À propos de Centrale Nantes </w:t>
      </w:r>
    </w:p>
    <w:p w:rsidR="00AA661C" w:rsidRPr="00CF2863" w:rsidRDefault="00AA661C" w:rsidP="00AA661C">
      <w:pPr>
        <w:spacing w:after="0"/>
        <w:jc w:val="both"/>
        <w:rPr>
          <w:rFonts w:cstheme="minorHAnsi"/>
          <w:i/>
          <w:iCs/>
          <w:sz w:val="18"/>
          <w:szCs w:val="18"/>
        </w:rPr>
      </w:pPr>
      <w:r w:rsidRPr="0025184A">
        <w:rPr>
          <w:rFonts w:cstheme="minorHAnsi"/>
          <w:i/>
          <w:iCs/>
          <w:sz w:val="18"/>
          <w:szCs w:val="18"/>
        </w:rPr>
        <w:t>Membre du Groupe des Écoles Centrales, Centrale Nantes est une grande école d’ingénieurs fondée en 1919. Elle diplôme des ingénieurs, des étudiants de masters et de doctorats</w:t>
      </w:r>
      <w:r w:rsidR="00A315F9">
        <w:rPr>
          <w:rFonts w:cstheme="minorHAnsi"/>
          <w:i/>
          <w:iCs/>
          <w:sz w:val="18"/>
          <w:szCs w:val="18"/>
        </w:rPr>
        <w:t>,</w:t>
      </w:r>
      <w:r w:rsidRPr="0025184A">
        <w:rPr>
          <w:rFonts w:cstheme="minorHAnsi"/>
          <w:i/>
          <w:iCs/>
          <w:sz w:val="18"/>
          <w:szCs w:val="18"/>
        </w:rPr>
        <w:t xml:space="preserve"> à l’issue de parcours académiques basés sur les développements scientifiques et technologiques les plus actuels et sur les meilleures pratiques du management. La recherche et la formation à Centrale Nantes s'organisent autour de 3 grands enjeux de croissance et d'innovation : </w:t>
      </w:r>
      <w:proofErr w:type="spellStart"/>
      <w:r w:rsidRPr="0025184A">
        <w:rPr>
          <w:rFonts w:cstheme="minorHAnsi"/>
          <w:i/>
          <w:iCs/>
          <w:sz w:val="18"/>
          <w:szCs w:val="18"/>
        </w:rPr>
        <w:t>manufacturing</w:t>
      </w:r>
      <w:proofErr w:type="spellEnd"/>
      <w:r w:rsidRPr="0025184A">
        <w:rPr>
          <w:rFonts w:cstheme="minorHAnsi"/>
          <w:i/>
          <w:iCs/>
          <w:sz w:val="18"/>
          <w:szCs w:val="18"/>
        </w:rPr>
        <w:t xml:space="preserve">, transition énergétique et santé. Avec des plates-formes de recherche allant de la simulation numérique à l’expérimentation sur des </w:t>
      </w:r>
      <w:r w:rsidRPr="00CF2863">
        <w:rPr>
          <w:rFonts w:cstheme="minorHAnsi"/>
          <w:i/>
          <w:iCs/>
          <w:sz w:val="18"/>
          <w:szCs w:val="18"/>
        </w:rPr>
        <w:t>prototypes pouvant aller jusqu’à la taille réelle, et un incubateur de 20 ans d’expérience, l’école dispose d</w:t>
      </w:r>
      <w:r w:rsidR="0038180E" w:rsidRPr="00CF2863">
        <w:rPr>
          <w:rFonts w:cstheme="minorHAnsi"/>
          <w:i/>
          <w:iCs/>
          <w:sz w:val="18"/>
          <w:szCs w:val="18"/>
        </w:rPr>
        <w:t>’</w:t>
      </w:r>
      <w:r w:rsidRPr="00CF2863">
        <w:rPr>
          <w:rFonts w:cstheme="minorHAnsi"/>
          <w:i/>
          <w:iCs/>
          <w:sz w:val="18"/>
          <w:szCs w:val="18"/>
        </w:rPr>
        <w:t>outils majeurs pour l’innovation et la création, en prise avec le monde économique. Centrale Nantes vise à promouvoir son enseignement et sa recherche au niveau international grâce à une centaine de partenariats avec des universités prestigieuses à travers le monde.</w:t>
      </w:r>
    </w:p>
    <w:p w:rsidR="00AA661C" w:rsidRPr="00CF2863" w:rsidRDefault="00AA661C" w:rsidP="00AA661C">
      <w:pPr>
        <w:spacing w:after="0"/>
        <w:jc w:val="both"/>
        <w:rPr>
          <w:rFonts w:cstheme="minorHAnsi"/>
          <w:i/>
          <w:iCs/>
          <w:sz w:val="18"/>
          <w:szCs w:val="18"/>
        </w:rPr>
      </w:pPr>
      <w:r w:rsidRPr="00CF2863">
        <w:rPr>
          <w:rFonts w:cstheme="minorHAnsi"/>
          <w:i/>
          <w:iCs/>
          <w:sz w:val="18"/>
          <w:szCs w:val="18"/>
        </w:rPr>
        <w:t xml:space="preserve">Pour plus d’informations : </w:t>
      </w:r>
      <w:hyperlink r:id="rId13" w:history="1">
        <w:r w:rsidRPr="00CF2863">
          <w:rPr>
            <w:rStyle w:val="Lienhypertexte"/>
            <w:rFonts w:cstheme="minorHAnsi"/>
            <w:i/>
            <w:iCs/>
            <w:sz w:val="18"/>
            <w:szCs w:val="18"/>
          </w:rPr>
          <w:t>www.ec-nantes.fr</w:t>
        </w:r>
      </w:hyperlink>
    </w:p>
    <w:p w:rsidR="00AA661C" w:rsidRPr="00CF2863" w:rsidRDefault="00AA661C" w:rsidP="00AA661C">
      <w:pPr>
        <w:spacing w:after="0"/>
        <w:jc w:val="both"/>
        <w:rPr>
          <w:rFonts w:cstheme="minorHAnsi"/>
          <w:sz w:val="18"/>
          <w:szCs w:val="18"/>
        </w:rPr>
      </w:pPr>
      <w:r w:rsidRPr="00541829">
        <w:rPr>
          <w:rFonts w:cstheme="minorHAnsi"/>
          <w:noProof/>
          <w:sz w:val="18"/>
          <w:szCs w:val="18"/>
          <w:lang w:eastAsia="fr-FR"/>
        </w:rPr>
        <w:drawing>
          <wp:anchor distT="0" distB="0" distL="114300" distR="114300" simplePos="0" relativeHeight="251662336" behindDoc="0" locked="0" layoutInCell="1" allowOverlap="1" wp14:anchorId="1B6B54A9" wp14:editId="7F9B91AF">
            <wp:simplePos x="0" y="0"/>
            <wp:positionH relativeFrom="column">
              <wp:posOffset>2423795</wp:posOffset>
            </wp:positionH>
            <wp:positionV relativeFrom="paragraph">
              <wp:posOffset>17145</wp:posOffset>
            </wp:positionV>
            <wp:extent cx="136525" cy="118745"/>
            <wp:effectExtent l="0" t="0" r="0" b="0"/>
            <wp:wrapNone/>
            <wp:docPr id="6" name="Image 5" descr="Description : Résultat de recherche d'images pour &quot;logo twitter 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ésultat de recherche d'images pour &quot;logo twitter png&quot;"/>
                    <pic:cNvPicPr>
                      <a:picLocks noChangeAspect="1" noChangeArrowheads="1"/>
                    </pic:cNvPicPr>
                  </pic:nvPicPr>
                  <pic:blipFill>
                    <a:blip r:embed="rId14" cstate="print">
                      <a:extLst>
                        <a:ext uri="{28A0092B-C50C-407E-A947-70E740481C1C}">
                          <a14:useLocalDpi xmlns:a14="http://schemas.microsoft.com/office/drawing/2010/main" val="0"/>
                        </a:ext>
                      </a:extLst>
                    </a:blip>
                    <a:srcRect l="15710" t="17668" r="12885" b="20078"/>
                    <a:stretch>
                      <a:fillRect/>
                    </a:stretch>
                  </pic:blipFill>
                  <pic:spPr bwMode="auto">
                    <a:xfrm>
                      <a:off x="0" y="0"/>
                      <a:ext cx="136525" cy="118745"/>
                    </a:xfrm>
                    <a:prstGeom prst="rect">
                      <a:avLst/>
                    </a:prstGeom>
                    <a:noFill/>
                  </pic:spPr>
                </pic:pic>
              </a:graphicData>
            </a:graphic>
            <wp14:sizeRelH relativeFrom="margin">
              <wp14:pctWidth>0</wp14:pctWidth>
            </wp14:sizeRelH>
            <wp14:sizeRelV relativeFrom="margin">
              <wp14:pctHeight>0</wp14:pctHeight>
            </wp14:sizeRelV>
          </wp:anchor>
        </w:drawing>
      </w:r>
      <w:r w:rsidRPr="00CF2863">
        <w:rPr>
          <w:rFonts w:cstheme="minorHAnsi"/>
          <w:sz w:val="18"/>
          <w:szCs w:val="18"/>
        </w:rPr>
        <w:t xml:space="preserve">Médiathèque : </w:t>
      </w:r>
      <w:hyperlink r:id="rId15" w:history="1">
        <w:r w:rsidRPr="00CF2863">
          <w:rPr>
            <w:rStyle w:val="Lienhypertexte"/>
            <w:rFonts w:cstheme="minorHAnsi"/>
            <w:sz w:val="18"/>
            <w:szCs w:val="18"/>
          </w:rPr>
          <w:t>https://phototheque.ec-nantes.fr/</w:t>
        </w:r>
      </w:hyperlink>
      <w:r w:rsidRPr="00CF2863">
        <w:rPr>
          <w:rFonts w:cstheme="minorHAnsi"/>
          <w:sz w:val="18"/>
          <w:szCs w:val="18"/>
        </w:rPr>
        <w:t xml:space="preserve"> /      </w:t>
      </w:r>
      <w:hyperlink r:id="rId16" w:history="1">
        <w:r w:rsidRPr="00CF2863">
          <w:rPr>
            <w:rStyle w:val="Lienhypertexte"/>
            <w:rFonts w:cstheme="minorHAnsi"/>
            <w:sz w:val="18"/>
            <w:szCs w:val="18"/>
          </w:rPr>
          <w:t>@</w:t>
        </w:r>
        <w:proofErr w:type="spellStart"/>
        <w:r w:rsidRPr="00CF2863">
          <w:rPr>
            <w:rStyle w:val="Lienhypertexte"/>
            <w:rFonts w:cstheme="minorHAnsi"/>
            <w:sz w:val="18"/>
            <w:szCs w:val="18"/>
          </w:rPr>
          <w:t>CentraleNantes</w:t>
        </w:r>
        <w:proofErr w:type="spellEnd"/>
      </w:hyperlink>
    </w:p>
    <w:p w:rsidR="00C345A5" w:rsidRDefault="00C345A5" w:rsidP="007D0D9D">
      <w:pPr>
        <w:spacing w:after="0"/>
        <w:jc w:val="both"/>
        <w:outlineLvl w:val="2"/>
        <w:rPr>
          <w:rFonts w:cstheme="minorHAnsi"/>
          <w:b/>
          <w:sz w:val="18"/>
          <w:szCs w:val="20"/>
        </w:rPr>
      </w:pPr>
    </w:p>
    <w:p w:rsidR="002418B3" w:rsidRDefault="002418B3" w:rsidP="007D0D9D">
      <w:pPr>
        <w:spacing w:after="0"/>
        <w:jc w:val="both"/>
        <w:outlineLvl w:val="2"/>
        <w:rPr>
          <w:rFonts w:cstheme="minorHAnsi"/>
          <w:b/>
          <w:i/>
          <w:sz w:val="18"/>
          <w:szCs w:val="20"/>
        </w:rPr>
      </w:pPr>
    </w:p>
    <w:p w:rsidR="006C1F4E" w:rsidRPr="00541829" w:rsidRDefault="006C1F4E" w:rsidP="007D0D9D">
      <w:pPr>
        <w:spacing w:after="0"/>
        <w:jc w:val="both"/>
        <w:outlineLvl w:val="2"/>
        <w:rPr>
          <w:rFonts w:cstheme="minorHAnsi"/>
          <w:b/>
          <w:i/>
          <w:sz w:val="18"/>
          <w:szCs w:val="20"/>
        </w:rPr>
      </w:pPr>
      <w:r w:rsidRPr="00541829">
        <w:rPr>
          <w:rFonts w:cstheme="minorHAnsi"/>
          <w:b/>
          <w:i/>
          <w:sz w:val="18"/>
          <w:szCs w:val="20"/>
        </w:rPr>
        <w:t xml:space="preserve">À propos de Pôle </w:t>
      </w:r>
      <w:r w:rsidR="00A37237" w:rsidRPr="00541829">
        <w:rPr>
          <w:rFonts w:cstheme="minorHAnsi"/>
          <w:b/>
          <w:i/>
          <w:sz w:val="18"/>
          <w:szCs w:val="20"/>
        </w:rPr>
        <w:t>e</w:t>
      </w:r>
      <w:r w:rsidRPr="00541829">
        <w:rPr>
          <w:rFonts w:cstheme="minorHAnsi"/>
          <w:b/>
          <w:i/>
          <w:sz w:val="18"/>
          <w:szCs w:val="20"/>
        </w:rPr>
        <w:t>mploi</w:t>
      </w:r>
    </w:p>
    <w:p w:rsidR="007D0D9D" w:rsidRDefault="001E01B7" w:rsidP="00A315F9">
      <w:pPr>
        <w:spacing w:after="0"/>
        <w:jc w:val="both"/>
        <w:rPr>
          <w:rFonts w:cstheme="minorHAnsi"/>
          <w:i/>
          <w:sz w:val="18"/>
          <w:szCs w:val="20"/>
        </w:rPr>
      </w:pPr>
      <w:r w:rsidRPr="00541829">
        <w:rPr>
          <w:rFonts w:cstheme="minorHAnsi"/>
          <w:i/>
          <w:sz w:val="18"/>
          <w:szCs w:val="20"/>
        </w:rPr>
        <w:t xml:space="preserve">Pôle emploi est un acteur majeur du marché du travail où il s’investit pour faciliter le retour à l’emploi des demandeurs d’emploi et offrir aux entreprises des réponses adaptées à leurs besoins de recrutement. Ses missions : l’accueil, l’inscription, l’indemnisation, l’orientation, la formation et l’insertion dans l’emploi des demandeurs d’emploi, l’accompagnement des entreprises dans leurs recrutements et l’expertise du marché du travail. Pôle emploi met à disposition du public des outils </w:t>
      </w:r>
      <w:r w:rsidRPr="00541829">
        <w:rPr>
          <w:rFonts w:cstheme="minorHAnsi"/>
          <w:i/>
          <w:sz w:val="18"/>
          <w:szCs w:val="20"/>
        </w:rPr>
        <w:lastRenderedPageBreak/>
        <w:t xml:space="preserve">avec un site internet pole-emploi.fr, des </w:t>
      </w:r>
      <w:proofErr w:type="spellStart"/>
      <w:r w:rsidRPr="00541829">
        <w:rPr>
          <w:rFonts w:cstheme="minorHAnsi"/>
          <w:i/>
          <w:sz w:val="18"/>
          <w:szCs w:val="20"/>
        </w:rPr>
        <w:t>mooc’s</w:t>
      </w:r>
      <w:proofErr w:type="spellEnd"/>
      <w:r w:rsidRPr="00541829">
        <w:rPr>
          <w:rFonts w:cstheme="minorHAnsi"/>
          <w:i/>
          <w:sz w:val="18"/>
          <w:szCs w:val="20"/>
        </w:rPr>
        <w:t xml:space="preserve"> (cours en ligne) et l’emploi store (plateforme de mise à disposition de services web et mobile de l’emploi), des plateformes téléphoniques pour les demandeurs d’emploi avec le 3949 et pour les entreprises le 3995.</w:t>
      </w:r>
    </w:p>
    <w:p w:rsidR="00A315F9" w:rsidRDefault="00A315F9" w:rsidP="00A315F9">
      <w:pPr>
        <w:spacing w:after="0"/>
        <w:jc w:val="both"/>
        <w:rPr>
          <w:rFonts w:cstheme="minorHAnsi"/>
          <w:i/>
          <w:sz w:val="18"/>
          <w:szCs w:val="20"/>
        </w:rPr>
      </w:pPr>
    </w:p>
    <w:p w:rsidR="00A315F9" w:rsidRPr="00A315F9" w:rsidRDefault="00A315F9" w:rsidP="00A315F9">
      <w:pPr>
        <w:spacing w:after="0"/>
        <w:jc w:val="both"/>
        <w:rPr>
          <w:rFonts w:cstheme="minorHAnsi"/>
        </w:rPr>
      </w:pPr>
      <w:r>
        <w:rPr>
          <w:rFonts w:cstheme="minorHAnsi"/>
        </w:rPr>
        <w:t xml:space="preserve">Contact presse : Christine </w:t>
      </w:r>
      <w:proofErr w:type="spellStart"/>
      <w:r>
        <w:rPr>
          <w:rFonts w:cstheme="minorHAnsi"/>
        </w:rPr>
        <w:t>Besneux</w:t>
      </w:r>
      <w:proofErr w:type="spellEnd"/>
      <w:r>
        <w:rPr>
          <w:rFonts w:cstheme="minorHAnsi"/>
        </w:rPr>
        <w:t xml:space="preserve"> – </w:t>
      </w:r>
      <w:hyperlink r:id="rId17" w:history="1">
        <w:r w:rsidR="004610B6" w:rsidRPr="00B02B1E">
          <w:rPr>
            <w:rStyle w:val="Lienhypertexte"/>
            <w:rFonts w:cstheme="minorHAnsi"/>
          </w:rPr>
          <w:t>christine.besneux@ec-nantes.fr</w:t>
        </w:r>
      </w:hyperlink>
      <w:r>
        <w:rPr>
          <w:rFonts w:cstheme="minorHAnsi"/>
        </w:rPr>
        <w:t xml:space="preserve"> – 02 </w:t>
      </w:r>
      <w:r w:rsidR="004610B6">
        <w:rPr>
          <w:rFonts w:cstheme="minorHAnsi"/>
        </w:rPr>
        <w:t>55 58 90 01</w:t>
      </w:r>
    </w:p>
    <w:sectPr w:rsidR="00A315F9" w:rsidRPr="00A315F9" w:rsidSect="009C1957">
      <w:footerReference w:type="default" r:id="rId18"/>
      <w:type w:val="continuous"/>
      <w:pgSz w:w="11906" w:h="16838"/>
      <w:pgMar w:top="1417" w:right="1417" w:bottom="851" w:left="1417" w:header="70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0BB" w:rsidRDefault="002030BB" w:rsidP="003214B5">
      <w:pPr>
        <w:spacing w:after="0" w:line="240" w:lineRule="auto"/>
      </w:pPr>
      <w:r>
        <w:separator/>
      </w:r>
    </w:p>
  </w:endnote>
  <w:endnote w:type="continuationSeparator" w:id="0">
    <w:p w:rsidR="002030BB" w:rsidRDefault="002030BB" w:rsidP="0032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tilliumText22L Lt">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0BB" w:rsidRDefault="002030BB" w:rsidP="003214B5">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0BB" w:rsidRDefault="002030BB" w:rsidP="003214B5">
      <w:pPr>
        <w:spacing w:after="0" w:line="240" w:lineRule="auto"/>
      </w:pPr>
      <w:r>
        <w:separator/>
      </w:r>
    </w:p>
  </w:footnote>
  <w:footnote w:type="continuationSeparator" w:id="0">
    <w:p w:rsidR="002030BB" w:rsidRDefault="002030BB" w:rsidP="00321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1095"/>
    <w:multiLevelType w:val="hybridMultilevel"/>
    <w:tmpl w:val="EA64C6A6"/>
    <w:lvl w:ilvl="0" w:tplc="6E62096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7E1746"/>
    <w:multiLevelType w:val="hybridMultilevel"/>
    <w:tmpl w:val="FF8AF4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579A09ED"/>
    <w:multiLevelType w:val="hybridMultilevel"/>
    <w:tmpl w:val="01742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34"/>
    <w:rsid w:val="0002674B"/>
    <w:rsid w:val="0005315A"/>
    <w:rsid w:val="00070D80"/>
    <w:rsid w:val="000779D3"/>
    <w:rsid w:val="0014455A"/>
    <w:rsid w:val="00187653"/>
    <w:rsid w:val="001C5063"/>
    <w:rsid w:val="001E01B7"/>
    <w:rsid w:val="002030BB"/>
    <w:rsid w:val="00211201"/>
    <w:rsid w:val="00220B13"/>
    <w:rsid w:val="002418B3"/>
    <w:rsid w:val="0025184A"/>
    <w:rsid w:val="00291A42"/>
    <w:rsid w:val="002C777E"/>
    <w:rsid w:val="002E2902"/>
    <w:rsid w:val="002E33E7"/>
    <w:rsid w:val="002E71EC"/>
    <w:rsid w:val="002F6A56"/>
    <w:rsid w:val="00304C55"/>
    <w:rsid w:val="003214B5"/>
    <w:rsid w:val="0033476D"/>
    <w:rsid w:val="00334C1B"/>
    <w:rsid w:val="0037400E"/>
    <w:rsid w:val="0038180E"/>
    <w:rsid w:val="003C6DDA"/>
    <w:rsid w:val="003D0E44"/>
    <w:rsid w:val="003E46C9"/>
    <w:rsid w:val="0041397E"/>
    <w:rsid w:val="004157EE"/>
    <w:rsid w:val="004610B6"/>
    <w:rsid w:val="004B5BFC"/>
    <w:rsid w:val="00517377"/>
    <w:rsid w:val="00541829"/>
    <w:rsid w:val="00575E60"/>
    <w:rsid w:val="00582FFD"/>
    <w:rsid w:val="005A4843"/>
    <w:rsid w:val="005A71F8"/>
    <w:rsid w:val="005B7224"/>
    <w:rsid w:val="00606C10"/>
    <w:rsid w:val="00655D12"/>
    <w:rsid w:val="006C1F4E"/>
    <w:rsid w:val="006D3223"/>
    <w:rsid w:val="006D7FF5"/>
    <w:rsid w:val="00706041"/>
    <w:rsid w:val="00781891"/>
    <w:rsid w:val="00784C18"/>
    <w:rsid w:val="00794D29"/>
    <w:rsid w:val="007D0D9D"/>
    <w:rsid w:val="007D263B"/>
    <w:rsid w:val="008103FE"/>
    <w:rsid w:val="00832570"/>
    <w:rsid w:val="0087521F"/>
    <w:rsid w:val="00875CFE"/>
    <w:rsid w:val="008A6AA4"/>
    <w:rsid w:val="008B170C"/>
    <w:rsid w:val="008C11B1"/>
    <w:rsid w:val="008C4B09"/>
    <w:rsid w:val="009010B1"/>
    <w:rsid w:val="00905737"/>
    <w:rsid w:val="009C1957"/>
    <w:rsid w:val="009C4CE3"/>
    <w:rsid w:val="00A31264"/>
    <w:rsid w:val="00A315F9"/>
    <w:rsid w:val="00A37237"/>
    <w:rsid w:val="00A528CC"/>
    <w:rsid w:val="00A62700"/>
    <w:rsid w:val="00A96AFB"/>
    <w:rsid w:val="00AA1AD8"/>
    <w:rsid w:val="00AA661C"/>
    <w:rsid w:val="00AB6DA1"/>
    <w:rsid w:val="00AD683A"/>
    <w:rsid w:val="00B24997"/>
    <w:rsid w:val="00B77CCD"/>
    <w:rsid w:val="00BD0A88"/>
    <w:rsid w:val="00BD738D"/>
    <w:rsid w:val="00BD7850"/>
    <w:rsid w:val="00BF7DE9"/>
    <w:rsid w:val="00C06D14"/>
    <w:rsid w:val="00C25F53"/>
    <w:rsid w:val="00C345A5"/>
    <w:rsid w:val="00C42600"/>
    <w:rsid w:val="00C45C50"/>
    <w:rsid w:val="00C75737"/>
    <w:rsid w:val="00C76CD7"/>
    <w:rsid w:val="00C95E5F"/>
    <w:rsid w:val="00CC3546"/>
    <w:rsid w:val="00CF1EC0"/>
    <w:rsid w:val="00CF2863"/>
    <w:rsid w:val="00D3089D"/>
    <w:rsid w:val="00D461D0"/>
    <w:rsid w:val="00D82866"/>
    <w:rsid w:val="00D914B3"/>
    <w:rsid w:val="00DB6E08"/>
    <w:rsid w:val="00E140AE"/>
    <w:rsid w:val="00E334AC"/>
    <w:rsid w:val="00EB2B24"/>
    <w:rsid w:val="00F35777"/>
    <w:rsid w:val="00F65234"/>
    <w:rsid w:val="00F75D40"/>
    <w:rsid w:val="00F95DBE"/>
    <w:rsid w:val="00FB3CAC"/>
    <w:rsid w:val="00FC09FD"/>
    <w:rsid w:val="00FD6632"/>
    <w:rsid w:val="00FF0C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140A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4CE3"/>
    <w:pPr>
      <w:ind w:left="720"/>
      <w:contextualSpacing/>
    </w:pPr>
  </w:style>
  <w:style w:type="character" w:styleId="Lienhypertexte">
    <w:name w:val="Hyperlink"/>
    <w:basedOn w:val="Policepardfaut"/>
    <w:uiPriority w:val="99"/>
    <w:unhideWhenUsed/>
    <w:rsid w:val="00C95E5F"/>
    <w:rPr>
      <w:color w:val="0000FF" w:themeColor="hyperlink"/>
      <w:u w:val="single"/>
    </w:rPr>
  </w:style>
  <w:style w:type="character" w:customStyle="1" w:styleId="Titre1Car">
    <w:name w:val="Titre 1 Car"/>
    <w:basedOn w:val="Policepardfaut"/>
    <w:link w:val="Titre1"/>
    <w:uiPriority w:val="9"/>
    <w:rsid w:val="00E140AE"/>
    <w:rPr>
      <w:rFonts w:asciiTheme="majorHAnsi" w:eastAsiaTheme="majorEastAsia" w:hAnsiTheme="majorHAnsi" w:cstheme="majorBidi"/>
      <w:color w:val="365F91" w:themeColor="accent1" w:themeShade="BF"/>
      <w:sz w:val="32"/>
      <w:szCs w:val="32"/>
    </w:rPr>
  </w:style>
  <w:style w:type="character" w:styleId="Emphaseple">
    <w:name w:val="Subtle Emphasis"/>
    <w:basedOn w:val="Policepardfaut"/>
    <w:uiPriority w:val="19"/>
    <w:qFormat/>
    <w:rsid w:val="00E140AE"/>
    <w:rPr>
      <w:i/>
      <w:iCs/>
      <w:color w:val="404040" w:themeColor="text1" w:themeTint="BF"/>
    </w:rPr>
  </w:style>
  <w:style w:type="paragraph" w:customStyle="1" w:styleId="Default">
    <w:name w:val="Default"/>
    <w:rsid w:val="00FD6632"/>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3818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180E"/>
    <w:rPr>
      <w:rFonts w:ascii="Tahoma" w:hAnsi="Tahoma" w:cs="Tahoma"/>
      <w:sz w:val="16"/>
      <w:szCs w:val="16"/>
    </w:rPr>
  </w:style>
  <w:style w:type="paragraph" w:styleId="En-tte">
    <w:name w:val="header"/>
    <w:basedOn w:val="Normal"/>
    <w:link w:val="En-tteCar"/>
    <w:uiPriority w:val="99"/>
    <w:unhideWhenUsed/>
    <w:rsid w:val="003214B5"/>
    <w:pPr>
      <w:tabs>
        <w:tab w:val="center" w:pos="4536"/>
        <w:tab w:val="right" w:pos="9072"/>
      </w:tabs>
      <w:spacing w:after="0" w:line="240" w:lineRule="auto"/>
    </w:pPr>
  </w:style>
  <w:style w:type="character" w:customStyle="1" w:styleId="En-tteCar">
    <w:name w:val="En-tête Car"/>
    <w:basedOn w:val="Policepardfaut"/>
    <w:link w:val="En-tte"/>
    <w:uiPriority w:val="99"/>
    <w:rsid w:val="003214B5"/>
  </w:style>
  <w:style w:type="paragraph" w:styleId="Pieddepage">
    <w:name w:val="footer"/>
    <w:basedOn w:val="Normal"/>
    <w:link w:val="PieddepageCar"/>
    <w:uiPriority w:val="99"/>
    <w:unhideWhenUsed/>
    <w:rsid w:val="003214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14B5"/>
  </w:style>
  <w:style w:type="character" w:styleId="Marquedecommentaire">
    <w:name w:val="annotation reference"/>
    <w:basedOn w:val="Policepardfaut"/>
    <w:uiPriority w:val="99"/>
    <w:semiHidden/>
    <w:unhideWhenUsed/>
    <w:rsid w:val="00905737"/>
    <w:rPr>
      <w:sz w:val="16"/>
      <w:szCs w:val="16"/>
    </w:rPr>
  </w:style>
  <w:style w:type="paragraph" w:styleId="Commentaire">
    <w:name w:val="annotation text"/>
    <w:basedOn w:val="Normal"/>
    <w:link w:val="CommentaireCar"/>
    <w:uiPriority w:val="99"/>
    <w:semiHidden/>
    <w:unhideWhenUsed/>
    <w:rsid w:val="00905737"/>
    <w:pPr>
      <w:spacing w:line="240" w:lineRule="auto"/>
    </w:pPr>
    <w:rPr>
      <w:sz w:val="20"/>
      <w:szCs w:val="20"/>
    </w:rPr>
  </w:style>
  <w:style w:type="character" w:customStyle="1" w:styleId="CommentaireCar">
    <w:name w:val="Commentaire Car"/>
    <w:basedOn w:val="Policepardfaut"/>
    <w:link w:val="Commentaire"/>
    <w:uiPriority w:val="99"/>
    <w:semiHidden/>
    <w:rsid w:val="00905737"/>
    <w:rPr>
      <w:sz w:val="20"/>
      <w:szCs w:val="20"/>
    </w:rPr>
  </w:style>
  <w:style w:type="paragraph" w:styleId="Objetducommentaire">
    <w:name w:val="annotation subject"/>
    <w:basedOn w:val="Commentaire"/>
    <w:next w:val="Commentaire"/>
    <w:link w:val="ObjetducommentaireCar"/>
    <w:uiPriority w:val="99"/>
    <w:semiHidden/>
    <w:unhideWhenUsed/>
    <w:rsid w:val="00905737"/>
    <w:rPr>
      <w:b/>
      <w:bCs/>
    </w:rPr>
  </w:style>
  <w:style w:type="character" w:customStyle="1" w:styleId="ObjetducommentaireCar">
    <w:name w:val="Objet du commentaire Car"/>
    <w:basedOn w:val="CommentaireCar"/>
    <w:link w:val="Objetducommentaire"/>
    <w:uiPriority w:val="99"/>
    <w:semiHidden/>
    <w:rsid w:val="009057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140A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4CE3"/>
    <w:pPr>
      <w:ind w:left="720"/>
      <w:contextualSpacing/>
    </w:pPr>
  </w:style>
  <w:style w:type="character" w:styleId="Lienhypertexte">
    <w:name w:val="Hyperlink"/>
    <w:basedOn w:val="Policepardfaut"/>
    <w:uiPriority w:val="99"/>
    <w:unhideWhenUsed/>
    <w:rsid w:val="00C95E5F"/>
    <w:rPr>
      <w:color w:val="0000FF" w:themeColor="hyperlink"/>
      <w:u w:val="single"/>
    </w:rPr>
  </w:style>
  <w:style w:type="character" w:customStyle="1" w:styleId="Titre1Car">
    <w:name w:val="Titre 1 Car"/>
    <w:basedOn w:val="Policepardfaut"/>
    <w:link w:val="Titre1"/>
    <w:uiPriority w:val="9"/>
    <w:rsid w:val="00E140AE"/>
    <w:rPr>
      <w:rFonts w:asciiTheme="majorHAnsi" w:eastAsiaTheme="majorEastAsia" w:hAnsiTheme="majorHAnsi" w:cstheme="majorBidi"/>
      <w:color w:val="365F91" w:themeColor="accent1" w:themeShade="BF"/>
      <w:sz w:val="32"/>
      <w:szCs w:val="32"/>
    </w:rPr>
  </w:style>
  <w:style w:type="character" w:styleId="Emphaseple">
    <w:name w:val="Subtle Emphasis"/>
    <w:basedOn w:val="Policepardfaut"/>
    <w:uiPriority w:val="19"/>
    <w:qFormat/>
    <w:rsid w:val="00E140AE"/>
    <w:rPr>
      <w:i/>
      <w:iCs/>
      <w:color w:val="404040" w:themeColor="text1" w:themeTint="BF"/>
    </w:rPr>
  </w:style>
  <w:style w:type="paragraph" w:customStyle="1" w:styleId="Default">
    <w:name w:val="Default"/>
    <w:rsid w:val="00FD6632"/>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3818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180E"/>
    <w:rPr>
      <w:rFonts w:ascii="Tahoma" w:hAnsi="Tahoma" w:cs="Tahoma"/>
      <w:sz w:val="16"/>
      <w:szCs w:val="16"/>
    </w:rPr>
  </w:style>
  <w:style w:type="paragraph" w:styleId="En-tte">
    <w:name w:val="header"/>
    <w:basedOn w:val="Normal"/>
    <w:link w:val="En-tteCar"/>
    <w:uiPriority w:val="99"/>
    <w:unhideWhenUsed/>
    <w:rsid w:val="003214B5"/>
    <w:pPr>
      <w:tabs>
        <w:tab w:val="center" w:pos="4536"/>
        <w:tab w:val="right" w:pos="9072"/>
      </w:tabs>
      <w:spacing w:after="0" w:line="240" w:lineRule="auto"/>
    </w:pPr>
  </w:style>
  <w:style w:type="character" w:customStyle="1" w:styleId="En-tteCar">
    <w:name w:val="En-tête Car"/>
    <w:basedOn w:val="Policepardfaut"/>
    <w:link w:val="En-tte"/>
    <w:uiPriority w:val="99"/>
    <w:rsid w:val="003214B5"/>
  </w:style>
  <w:style w:type="paragraph" w:styleId="Pieddepage">
    <w:name w:val="footer"/>
    <w:basedOn w:val="Normal"/>
    <w:link w:val="PieddepageCar"/>
    <w:uiPriority w:val="99"/>
    <w:unhideWhenUsed/>
    <w:rsid w:val="003214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14B5"/>
  </w:style>
  <w:style w:type="character" w:styleId="Marquedecommentaire">
    <w:name w:val="annotation reference"/>
    <w:basedOn w:val="Policepardfaut"/>
    <w:uiPriority w:val="99"/>
    <w:semiHidden/>
    <w:unhideWhenUsed/>
    <w:rsid w:val="00905737"/>
    <w:rPr>
      <w:sz w:val="16"/>
      <w:szCs w:val="16"/>
    </w:rPr>
  </w:style>
  <w:style w:type="paragraph" w:styleId="Commentaire">
    <w:name w:val="annotation text"/>
    <w:basedOn w:val="Normal"/>
    <w:link w:val="CommentaireCar"/>
    <w:uiPriority w:val="99"/>
    <w:semiHidden/>
    <w:unhideWhenUsed/>
    <w:rsid w:val="00905737"/>
    <w:pPr>
      <w:spacing w:line="240" w:lineRule="auto"/>
    </w:pPr>
    <w:rPr>
      <w:sz w:val="20"/>
      <w:szCs w:val="20"/>
    </w:rPr>
  </w:style>
  <w:style w:type="character" w:customStyle="1" w:styleId="CommentaireCar">
    <w:name w:val="Commentaire Car"/>
    <w:basedOn w:val="Policepardfaut"/>
    <w:link w:val="Commentaire"/>
    <w:uiPriority w:val="99"/>
    <w:semiHidden/>
    <w:rsid w:val="00905737"/>
    <w:rPr>
      <w:sz w:val="20"/>
      <w:szCs w:val="20"/>
    </w:rPr>
  </w:style>
  <w:style w:type="paragraph" w:styleId="Objetducommentaire">
    <w:name w:val="annotation subject"/>
    <w:basedOn w:val="Commentaire"/>
    <w:next w:val="Commentaire"/>
    <w:link w:val="ObjetducommentaireCar"/>
    <w:uiPriority w:val="99"/>
    <w:semiHidden/>
    <w:unhideWhenUsed/>
    <w:rsid w:val="00905737"/>
    <w:rPr>
      <w:b/>
      <w:bCs/>
    </w:rPr>
  </w:style>
  <w:style w:type="character" w:customStyle="1" w:styleId="ObjetducommentaireCar">
    <w:name w:val="Objet du commentaire Car"/>
    <w:basedOn w:val="CommentaireCar"/>
    <w:link w:val="Objetducommentaire"/>
    <w:uiPriority w:val="99"/>
    <w:semiHidden/>
    <w:rsid w:val="009057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1954">
      <w:bodyDiv w:val="1"/>
      <w:marLeft w:val="0"/>
      <w:marRight w:val="0"/>
      <w:marTop w:val="0"/>
      <w:marBottom w:val="0"/>
      <w:divBdr>
        <w:top w:val="none" w:sz="0" w:space="0" w:color="auto"/>
        <w:left w:val="none" w:sz="0" w:space="0" w:color="auto"/>
        <w:bottom w:val="none" w:sz="0" w:space="0" w:color="auto"/>
        <w:right w:val="none" w:sz="0" w:space="0" w:color="auto"/>
      </w:divBdr>
    </w:div>
    <w:div w:id="233466627">
      <w:bodyDiv w:val="1"/>
      <w:marLeft w:val="0"/>
      <w:marRight w:val="0"/>
      <w:marTop w:val="0"/>
      <w:marBottom w:val="0"/>
      <w:divBdr>
        <w:top w:val="none" w:sz="0" w:space="0" w:color="auto"/>
        <w:left w:val="none" w:sz="0" w:space="0" w:color="auto"/>
        <w:bottom w:val="none" w:sz="0" w:space="0" w:color="auto"/>
        <w:right w:val="none" w:sz="0" w:space="0" w:color="auto"/>
      </w:divBdr>
    </w:div>
    <w:div w:id="616722503">
      <w:bodyDiv w:val="1"/>
      <w:marLeft w:val="0"/>
      <w:marRight w:val="0"/>
      <w:marTop w:val="0"/>
      <w:marBottom w:val="0"/>
      <w:divBdr>
        <w:top w:val="none" w:sz="0" w:space="0" w:color="auto"/>
        <w:left w:val="none" w:sz="0" w:space="0" w:color="auto"/>
        <w:bottom w:val="none" w:sz="0" w:space="0" w:color="auto"/>
        <w:right w:val="none" w:sz="0" w:space="0" w:color="auto"/>
      </w:divBdr>
      <w:divsChild>
        <w:div w:id="2013410797">
          <w:marLeft w:val="0"/>
          <w:marRight w:val="0"/>
          <w:marTop w:val="0"/>
          <w:marBottom w:val="0"/>
          <w:divBdr>
            <w:top w:val="none" w:sz="0" w:space="0" w:color="auto"/>
            <w:left w:val="none" w:sz="0" w:space="0" w:color="auto"/>
            <w:bottom w:val="none" w:sz="0" w:space="0" w:color="auto"/>
            <w:right w:val="none" w:sz="0" w:space="0" w:color="auto"/>
          </w:divBdr>
        </w:div>
        <w:div w:id="1856185153">
          <w:marLeft w:val="0"/>
          <w:marRight w:val="0"/>
          <w:marTop w:val="0"/>
          <w:marBottom w:val="0"/>
          <w:divBdr>
            <w:top w:val="none" w:sz="0" w:space="0" w:color="auto"/>
            <w:left w:val="none" w:sz="0" w:space="0" w:color="auto"/>
            <w:bottom w:val="none" w:sz="0" w:space="0" w:color="auto"/>
            <w:right w:val="none" w:sz="0" w:space="0" w:color="auto"/>
          </w:divBdr>
        </w:div>
        <w:div w:id="2076934121">
          <w:marLeft w:val="0"/>
          <w:marRight w:val="0"/>
          <w:marTop w:val="0"/>
          <w:marBottom w:val="0"/>
          <w:divBdr>
            <w:top w:val="none" w:sz="0" w:space="0" w:color="auto"/>
            <w:left w:val="none" w:sz="0" w:space="0" w:color="auto"/>
            <w:bottom w:val="none" w:sz="0" w:space="0" w:color="auto"/>
            <w:right w:val="none" w:sz="0" w:space="0" w:color="auto"/>
          </w:divBdr>
        </w:div>
        <w:div w:id="950822903">
          <w:marLeft w:val="0"/>
          <w:marRight w:val="0"/>
          <w:marTop w:val="0"/>
          <w:marBottom w:val="0"/>
          <w:divBdr>
            <w:top w:val="none" w:sz="0" w:space="0" w:color="auto"/>
            <w:left w:val="none" w:sz="0" w:space="0" w:color="auto"/>
            <w:bottom w:val="none" w:sz="0" w:space="0" w:color="auto"/>
            <w:right w:val="none" w:sz="0" w:space="0" w:color="auto"/>
          </w:divBdr>
        </w:div>
      </w:divsChild>
    </w:div>
    <w:div w:id="1029064974">
      <w:bodyDiv w:val="1"/>
      <w:marLeft w:val="0"/>
      <w:marRight w:val="0"/>
      <w:marTop w:val="0"/>
      <w:marBottom w:val="0"/>
      <w:divBdr>
        <w:top w:val="none" w:sz="0" w:space="0" w:color="auto"/>
        <w:left w:val="none" w:sz="0" w:space="0" w:color="auto"/>
        <w:bottom w:val="none" w:sz="0" w:space="0" w:color="auto"/>
        <w:right w:val="none" w:sz="0" w:space="0" w:color="auto"/>
      </w:divBdr>
      <w:divsChild>
        <w:div w:id="2005891099">
          <w:marLeft w:val="0"/>
          <w:marRight w:val="0"/>
          <w:marTop w:val="0"/>
          <w:marBottom w:val="0"/>
          <w:divBdr>
            <w:top w:val="none" w:sz="0" w:space="0" w:color="auto"/>
            <w:left w:val="none" w:sz="0" w:space="0" w:color="auto"/>
            <w:bottom w:val="none" w:sz="0" w:space="0" w:color="auto"/>
            <w:right w:val="none" w:sz="0" w:space="0" w:color="auto"/>
          </w:divBdr>
        </w:div>
      </w:divsChild>
    </w:div>
    <w:div w:id="1046031622">
      <w:bodyDiv w:val="1"/>
      <w:marLeft w:val="0"/>
      <w:marRight w:val="0"/>
      <w:marTop w:val="0"/>
      <w:marBottom w:val="0"/>
      <w:divBdr>
        <w:top w:val="none" w:sz="0" w:space="0" w:color="auto"/>
        <w:left w:val="none" w:sz="0" w:space="0" w:color="auto"/>
        <w:bottom w:val="none" w:sz="0" w:space="0" w:color="auto"/>
        <w:right w:val="none" w:sz="0" w:space="0" w:color="auto"/>
      </w:divBdr>
      <w:divsChild>
        <w:div w:id="1741516262">
          <w:marLeft w:val="0"/>
          <w:marRight w:val="0"/>
          <w:marTop w:val="0"/>
          <w:marBottom w:val="0"/>
          <w:divBdr>
            <w:top w:val="none" w:sz="0" w:space="0" w:color="auto"/>
            <w:left w:val="none" w:sz="0" w:space="0" w:color="auto"/>
            <w:bottom w:val="none" w:sz="0" w:space="0" w:color="auto"/>
            <w:right w:val="none" w:sz="0" w:space="0" w:color="auto"/>
          </w:divBdr>
        </w:div>
      </w:divsChild>
    </w:div>
    <w:div w:id="1092168406">
      <w:bodyDiv w:val="1"/>
      <w:marLeft w:val="0"/>
      <w:marRight w:val="0"/>
      <w:marTop w:val="0"/>
      <w:marBottom w:val="0"/>
      <w:divBdr>
        <w:top w:val="none" w:sz="0" w:space="0" w:color="auto"/>
        <w:left w:val="none" w:sz="0" w:space="0" w:color="auto"/>
        <w:bottom w:val="none" w:sz="0" w:space="0" w:color="auto"/>
        <w:right w:val="none" w:sz="0" w:space="0" w:color="auto"/>
      </w:divBdr>
    </w:div>
    <w:div w:id="1171330947">
      <w:bodyDiv w:val="1"/>
      <w:marLeft w:val="0"/>
      <w:marRight w:val="0"/>
      <w:marTop w:val="0"/>
      <w:marBottom w:val="0"/>
      <w:divBdr>
        <w:top w:val="none" w:sz="0" w:space="0" w:color="auto"/>
        <w:left w:val="none" w:sz="0" w:space="0" w:color="auto"/>
        <w:bottom w:val="none" w:sz="0" w:space="0" w:color="auto"/>
        <w:right w:val="none" w:sz="0" w:space="0" w:color="auto"/>
      </w:divBdr>
    </w:div>
    <w:div w:id="1175194131">
      <w:bodyDiv w:val="1"/>
      <w:marLeft w:val="0"/>
      <w:marRight w:val="0"/>
      <w:marTop w:val="0"/>
      <w:marBottom w:val="0"/>
      <w:divBdr>
        <w:top w:val="none" w:sz="0" w:space="0" w:color="auto"/>
        <w:left w:val="none" w:sz="0" w:space="0" w:color="auto"/>
        <w:bottom w:val="none" w:sz="0" w:space="0" w:color="auto"/>
        <w:right w:val="none" w:sz="0" w:space="0" w:color="auto"/>
      </w:divBdr>
      <w:divsChild>
        <w:div w:id="156850357">
          <w:marLeft w:val="0"/>
          <w:marRight w:val="0"/>
          <w:marTop w:val="0"/>
          <w:marBottom w:val="0"/>
          <w:divBdr>
            <w:top w:val="none" w:sz="0" w:space="0" w:color="auto"/>
            <w:left w:val="none" w:sz="0" w:space="0" w:color="auto"/>
            <w:bottom w:val="none" w:sz="0" w:space="0" w:color="auto"/>
            <w:right w:val="none" w:sz="0" w:space="0" w:color="auto"/>
          </w:divBdr>
        </w:div>
        <w:div w:id="915672338">
          <w:marLeft w:val="0"/>
          <w:marRight w:val="0"/>
          <w:marTop w:val="0"/>
          <w:marBottom w:val="0"/>
          <w:divBdr>
            <w:top w:val="none" w:sz="0" w:space="0" w:color="auto"/>
            <w:left w:val="none" w:sz="0" w:space="0" w:color="auto"/>
            <w:bottom w:val="none" w:sz="0" w:space="0" w:color="auto"/>
            <w:right w:val="none" w:sz="0" w:space="0" w:color="auto"/>
          </w:divBdr>
        </w:div>
        <w:div w:id="1987929586">
          <w:marLeft w:val="0"/>
          <w:marRight w:val="0"/>
          <w:marTop w:val="0"/>
          <w:marBottom w:val="0"/>
          <w:divBdr>
            <w:top w:val="none" w:sz="0" w:space="0" w:color="auto"/>
            <w:left w:val="none" w:sz="0" w:space="0" w:color="auto"/>
            <w:bottom w:val="none" w:sz="0" w:space="0" w:color="auto"/>
            <w:right w:val="none" w:sz="0" w:space="0" w:color="auto"/>
          </w:divBdr>
        </w:div>
        <w:div w:id="711346238">
          <w:marLeft w:val="0"/>
          <w:marRight w:val="0"/>
          <w:marTop w:val="0"/>
          <w:marBottom w:val="0"/>
          <w:divBdr>
            <w:top w:val="none" w:sz="0" w:space="0" w:color="auto"/>
            <w:left w:val="none" w:sz="0" w:space="0" w:color="auto"/>
            <w:bottom w:val="none" w:sz="0" w:space="0" w:color="auto"/>
            <w:right w:val="none" w:sz="0" w:space="0" w:color="auto"/>
          </w:divBdr>
        </w:div>
        <w:div w:id="77603527">
          <w:marLeft w:val="0"/>
          <w:marRight w:val="0"/>
          <w:marTop w:val="0"/>
          <w:marBottom w:val="0"/>
          <w:divBdr>
            <w:top w:val="none" w:sz="0" w:space="0" w:color="auto"/>
            <w:left w:val="none" w:sz="0" w:space="0" w:color="auto"/>
            <w:bottom w:val="none" w:sz="0" w:space="0" w:color="auto"/>
            <w:right w:val="none" w:sz="0" w:space="0" w:color="auto"/>
          </w:divBdr>
        </w:div>
      </w:divsChild>
    </w:div>
    <w:div w:id="129232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nantes.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c-nantes.fr/formation-continue/numerique/" TargetMode="External"/><Relationship Id="rId17" Type="http://schemas.openxmlformats.org/officeDocument/2006/relationships/hyperlink" Target="mailto:christine.besneux@ec-nantes.fr" TargetMode="External"/><Relationship Id="rId2" Type="http://schemas.openxmlformats.org/officeDocument/2006/relationships/numbering" Target="numbering.xml"/><Relationship Id="rId16" Type="http://schemas.openxmlformats.org/officeDocument/2006/relationships/hyperlink" Target="https://twitter.com/CentraleNan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ecutive-education@ec-nantes.fr" TargetMode="External"/><Relationship Id="rId5" Type="http://schemas.openxmlformats.org/officeDocument/2006/relationships/settings" Target="settings.xml"/><Relationship Id="rId15" Type="http://schemas.openxmlformats.org/officeDocument/2006/relationships/hyperlink" Target="https://phototheque.ec-nantes.fr/"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E0F8-9A10-4C35-9F9D-5FCA4312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1080</Words>
  <Characters>5943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Ecole Centrale Nantes</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Chilard Valerie</dc:creator>
  <cp:lastModifiedBy>Besneux Christine</cp:lastModifiedBy>
  <cp:revision>4</cp:revision>
  <cp:lastPrinted>2019-10-14T15:43:00Z</cp:lastPrinted>
  <dcterms:created xsi:type="dcterms:W3CDTF">2019-10-17T11:57:00Z</dcterms:created>
  <dcterms:modified xsi:type="dcterms:W3CDTF">2019-10-18T07:24:00Z</dcterms:modified>
</cp:coreProperties>
</file>