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20492" w14:textId="77777777" w:rsidR="0025132C" w:rsidRDefault="00FB5D42" w:rsidP="0025132C">
      <w:pPr>
        <w:pStyle w:val="Default"/>
        <w:jc w:val="right"/>
      </w:pPr>
      <w:r>
        <w:t>Le 15 Juillet 2024</w:t>
      </w:r>
    </w:p>
    <w:p w14:paraId="4459BDEA" w14:textId="1A865545" w:rsidR="00FB5D42" w:rsidRDefault="00FB5D42" w:rsidP="0025132C">
      <w:pPr>
        <w:pStyle w:val="Default"/>
        <w:jc w:val="right"/>
      </w:pPr>
      <w:r>
        <w:tab/>
      </w:r>
    </w:p>
    <w:p w14:paraId="7F36080C" w14:textId="35617BE7" w:rsidR="000D3245" w:rsidRPr="008C3925" w:rsidRDefault="00FB5D42" w:rsidP="008C3925">
      <w:pPr>
        <w:pStyle w:val="T0"/>
        <w:jc w:val="center"/>
      </w:pPr>
      <w:r>
        <w:t>CESSION D’ELEMENTS ACTIF MOBILIER</w:t>
      </w:r>
    </w:p>
    <w:p w14:paraId="496B858F" w14:textId="77777777" w:rsidR="000D3245" w:rsidRDefault="000D3245" w:rsidP="00FB5D42">
      <w:pPr>
        <w:widowControl/>
        <w:spacing w:after="0"/>
        <w:jc w:val="left"/>
        <w:rPr>
          <w:rFonts w:ascii="TimesNewRomanPSMT" w:hAnsi="TimesNewRomanPSMT" w:cs="TimesNewRomanPSMT"/>
          <w:lang w:val="fr-FR"/>
        </w:rPr>
      </w:pPr>
    </w:p>
    <w:p w14:paraId="46625184" w14:textId="202EC511" w:rsidR="00FA5042" w:rsidRDefault="00FB5D42" w:rsidP="00FB5D42">
      <w:pPr>
        <w:widowControl/>
        <w:spacing w:after="0"/>
        <w:jc w:val="left"/>
        <w:rPr>
          <w:rFonts w:ascii="TimesNewRomanPSMT" w:hAnsi="TimesNewRomanPSMT" w:cs="TimesNewRomanPSMT"/>
          <w:lang w:val="fr-FR"/>
        </w:rPr>
      </w:pPr>
      <w:r>
        <w:rPr>
          <w:rFonts w:ascii="TimesNewRomanPSMT" w:hAnsi="TimesNewRomanPSMT" w:cs="TimesNewRomanPSMT"/>
          <w:lang w:val="fr-FR"/>
        </w:rPr>
        <w:t>L’Ecole Centrale de Nantes propose à la vente des biens mobiliers industriels de fabrication</w:t>
      </w:r>
      <w:r w:rsidR="008C3925">
        <w:rPr>
          <w:rFonts w:ascii="TimesNewRomanPSMT" w:hAnsi="TimesNewRomanPSMT" w:cs="TimesNewRomanPSMT"/>
          <w:lang w:val="fr-FR"/>
        </w:rPr>
        <w:t xml:space="preserve"> qu’elle n’utilise plus</w:t>
      </w:r>
      <w:r>
        <w:rPr>
          <w:rFonts w:ascii="TimesNewRomanPSMT" w:hAnsi="TimesNewRomanPSMT" w:cs="TimesNewRomanPSMT"/>
          <w:lang w:val="fr-FR"/>
        </w:rPr>
        <w:t xml:space="preserve">. </w:t>
      </w:r>
    </w:p>
    <w:p w14:paraId="35FDD65C" w14:textId="77777777" w:rsidR="00FA5042" w:rsidRDefault="00FA5042" w:rsidP="00FB5D42">
      <w:pPr>
        <w:widowControl/>
        <w:spacing w:after="0"/>
        <w:jc w:val="left"/>
        <w:rPr>
          <w:rFonts w:ascii="TimesNewRomanPSMT" w:hAnsi="TimesNewRomanPSMT" w:cs="TimesNewRomanPSMT"/>
          <w:sz w:val="24"/>
          <w:szCs w:val="24"/>
          <w:lang w:val="fr-FR"/>
        </w:rPr>
      </w:pPr>
    </w:p>
    <w:p w14:paraId="2B85E969" w14:textId="677F5AC4" w:rsidR="00FA5042" w:rsidRPr="00FA5042" w:rsidRDefault="00FA5042" w:rsidP="00FA5042">
      <w:pPr>
        <w:pStyle w:val="T2"/>
        <w:rPr>
          <w:lang w:val="fr-FR"/>
        </w:rPr>
      </w:pPr>
      <w:r w:rsidRPr="00FA5042">
        <w:rPr>
          <w:lang w:val="fr-FR"/>
        </w:rPr>
        <w:t>Tour CN 2 axes REALMECA T20</w:t>
      </w:r>
      <w:r w:rsidR="002E686B">
        <w:rPr>
          <w:lang w:val="fr-FR"/>
        </w:rPr>
        <w:t xml:space="preserve"> N°1</w:t>
      </w:r>
    </w:p>
    <w:p w14:paraId="2904E40D" w14:textId="7EAD0170" w:rsidR="00E43358" w:rsidRDefault="00E43358" w:rsidP="00FB5D42">
      <w:pPr>
        <w:widowControl/>
        <w:spacing w:after="0"/>
        <w:jc w:val="left"/>
        <w:rPr>
          <w:rFonts w:ascii="TimesNewRomanPSMT" w:hAnsi="TimesNewRomanPSMT" w:cs="TimesNewRomanPSMT"/>
          <w:sz w:val="24"/>
          <w:szCs w:val="24"/>
          <w:lang w:val="fr-FR"/>
        </w:rPr>
      </w:pPr>
    </w:p>
    <w:p w14:paraId="6D0299AA" w14:textId="10EBECC2" w:rsidR="00FA5042" w:rsidRDefault="004073CE" w:rsidP="00FA5042">
      <w:pPr>
        <w:widowControl/>
        <w:spacing w:after="0"/>
        <w:jc w:val="left"/>
        <w:rPr>
          <w:rFonts w:cs="TimesNewRomanPSMT"/>
          <w:lang w:val="fr-FR"/>
        </w:rPr>
      </w:pPr>
      <w:r>
        <w:rPr>
          <w:rFonts w:cs="TimesNewRomanPSMT"/>
          <w:noProof/>
          <w:lang w:val="fr-FR" w:eastAsia="fr-FR"/>
        </w:rPr>
        <w:drawing>
          <wp:anchor distT="0" distB="0" distL="114300" distR="114300" simplePos="0" relativeHeight="251658240" behindDoc="1" locked="0" layoutInCell="1" allowOverlap="1" wp14:anchorId="4CEAA8A2" wp14:editId="7554098D">
            <wp:simplePos x="0" y="0"/>
            <wp:positionH relativeFrom="margin">
              <wp:posOffset>3959648</wp:posOffset>
            </wp:positionH>
            <wp:positionV relativeFrom="paragraph">
              <wp:posOffset>7620</wp:posOffset>
            </wp:positionV>
            <wp:extent cx="2438400" cy="2226310"/>
            <wp:effectExtent l="0" t="0" r="0" b="2540"/>
            <wp:wrapTight wrapText="bothSides">
              <wp:wrapPolygon edited="0">
                <wp:start x="0" y="0"/>
                <wp:lineTo x="0" y="21440"/>
                <wp:lineTo x="21431" y="21440"/>
                <wp:lineTo x="2143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716_142525.jpg"/>
                    <pic:cNvPicPr/>
                  </pic:nvPicPr>
                  <pic:blipFill rotWithShape="1">
                    <a:blip r:embed="rId8" cstate="print">
                      <a:extLst>
                        <a:ext uri="{28A0092B-C50C-407E-A947-70E740481C1C}">
                          <a14:useLocalDpi xmlns:a14="http://schemas.microsoft.com/office/drawing/2010/main" val="0"/>
                        </a:ext>
                      </a:extLst>
                    </a:blip>
                    <a:srcRect l="15281" r="35411"/>
                    <a:stretch/>
                  </pic:blipFill>
                  <pic:spPr bwMode="auto">
                    <a:xfrm>
                      <a:off x="0" y="0"/>
                      <a:ext cx="2438400" cy="2226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5042" w:rsidRPr="00296D78">
        <w:rPr>
          <w:rFonts w:cs="TimesNewRomanPSMT"/>
          <w:b/>
          <w:lang w:val="fr-FR"/>
        </w:rPr>
        <w:t>Année :</w:t>
      </w:r>
      <w:r w:rsidR="00FA5042">
        <w:rPr>
          <w:rFonts w:cs="TimesNewRomanPSMT"/>
          <w:lang w:val="fr-FR"/>
        </w:rPr>
        <w:t xml:space="preserve"> </w:t>
      </w:r>
      <w:r w:rsidR="00254E99">
        <w:rPr>
          <w:rFonts w:cs="TimesNewRomanPSMT"/>
          <w:lang w:val="fr-FR"/>
        </w:rPr>
        <w:t>1990</w:t>
      </w:r>
    </w:p>
    <w:p w14:paraId="17CDF0B1" w14:textId="67CBCFB3" w:rsidR="00FA5042" w:rsidRDefault="00FA5042" w:rsidP="00FA5042">
      <w:pPr>
        <w:widowControl/>
        <w:spacing w:after="0"/>
        <w:jc w:val="left"/>
        <w:rPr>
          <w:rFonts w:cs="TimesNewRomanPSMT"/>
          <w:lang w:val="fr-FR"/>
        </w:rPr>
      </w:pPr>
      <w:r w:rsidRPr="00340DBE">
        <w:rPr>
          <w:rFonts w:cs="TimesNewRomanPSMT"/>
          <w:b/>
          <w:lang w:val="fr-FR"/>
        </w:rPr>
        <w:t>Type</w:t>
      </w:r>
      <w:r w:rsidRPr="00340DBE">
        <w:rPr>
          <w:rFonts w:ascii="Calibri" w:hAnsi="Calibri" w:cs="Calibri"/>
          <w:b/>
          <w:lang w:val="fr-FR"/>
        </w:rPr>
        <w:t> </w:t>
      </w:r>
      <w:r w:rsidRPr="00340DBE">
        <w:rPr>
          <w:rFonts w:cs="TimesNewRomanPSMT"/>
          <w:b/>
          <w:lang w:val="fr-FR"/>
        </w:rPr>
        <w:t>:</w:t>
      </w:r>
      <w:r>
        <w:rPr>
          <w:rFonts w:cs="TimesNewRomanPSMT"/>
          <w:lang w:val="fr-FR"/>
        </w:rPr>
        <w:t xml:space="preserve"> </w:t>
      </w:r>
      <w:r w:rsidR="008943BF">
        <w:rPr>
          <w:rFonts w:cs="TimesNewRomanPSMT"/>
          <w:lang w:val="fr-FR"/>
        </w:rPr>
        <w:t>T20</w:t>
      </w:r>
    </w:p>
    <w:p w14:paraId="5297795C" w14:textId="51E56C64" w:rsidR="00FA5042" w:rsidRDefault="00FA5042" w:rsidP="00FA5042">
      <w:pPr>
        <w:widowControl/>
        <w:spacing w:after="0"/>
        <w:jc w:val="left"/>
        <w:rPr>
          <w:rFonts w:cs="TimesNewRomanPSMT"/>
          <w:lang w:val="fr-FR"/>
        </w:rPr>
      </w:pPr>
      <w:r w:rsidRPr="00340DBE">
        <w:rPr>
          <w:rFonts w:cs="TimesNewRomanPSMT"/>
          <w:b/>
          <w:lang w:val="fr-FR"/>
        </w:rPr>
        <w:t>Marque</w:t>
      </w:r>
      <w:r w:rsidRPr="00340DBE">
        <w:rPr>
          <w:rFonts w:ascii="Calibri" w:hAnsi="Calibri" w:cs="Calibri"/>
          <w:b/>
          <w:lang w:val="fr-FR"/>
        </w:rPr>
        <w:t> </w:t>
      </w:r>
      <w:r w:rsidRPr="00340DBE">
        <w:rPr>
          <w:rFonts w:cs="TimesNewRomanPSMT"/>
          <w:b/>
          <w:lang w:val="fr-FR"/>
        </w:rPr>
        <w:t>:</w:t>
      </w:r>
      <w:r>
        <w:rPr>
          <w:rFonts w:cs="TimesNewRomanPSMT"/>
          <w:lang w:val="fr-FR"/>
        </w:rPr>
        <w:t xml:space="preserve"> </w:t>
      </w:r>
      <w:r w:rsidR="008943BF">
        <w:rPr>
          <w:rFonts w:cs="TimesNewRomanPSMT"/>
          <w:lang w:val="fr-FR"/>
        </w:rPr>
        <w:t>REALMECA</w:t>
      </w:r>
    </w:p>
    <w:p w14:paraId="1817AE11" w14:textId="0F2ECCD6" w:rsidR="00FA5042" w:rsidRDefault="00FA5042" w:rsidP="00FA5042">
      <w:pPr>
        <w:widowControl/>
        <w:spacing w:after="0"/>
        <w:jc w:val="left"/>
        <w:rPr>
          <w:rStyle w:val="lev"/>
        </w:rPr>
      </w:pPr>
      <w:proofErr w:type="spellStart"/>
      <w:r>
        <w:rPr>
          <w:rStyle w:val="lev"/>
        </w:rPr>
        <w:t>Caractéristiques</w:t>
      </w:r>
      <w:proofErr w:type="spellEnd"/>
      <w:r>
        <w:rPr>
          <w:rStyle w:val="lev"/>
        </w:rPr>
        <w:t xml:space="preserve"> techniques:</w:t>
      </w:r>
    </w:p>
    <w:p w14:paraId="1174D96E" w14:textId="6C0C58EE" w:rsidR="008943BF" w:rsidRPr="00156FB5" w:rsidRDefault="008943BF" w:rsidP="00156FB5">
      <w:pPr>
        <w:pStyle w:val="Paragraphedeliste"/>
        <w:rPr>
          <w:bCs/>
        </w:rPr>
      </w:pPr>
      <w:proofErr w:type="spellStart"/>
      <w:r w:rsidRPr="00156FB5">
        <w:rPr>
          <w:bCs/>
        </w:rPr>
        <w:t>Num</w:t>
      </w:r>
      <w:proofErr w:type="spellEnd"/>
      <w:r w:rsidRPr="00156FB5">
        <w:rPr>
          <w:bCs/>
        </w:rPr>
        <w:t xml:space="preserve"> 720 T</w:t>
      </w:r>
    </w:p>
    <w:p w14:paraId="093C9A41" w14:textId="3730CE10" w:rsidR="008943BF" w:rsidRPr="00156FB5" w:rsidRDefault="008943BF" w:rsidP="00156FB5">
      <w:pPr>
        <w:pStyle w:val="Paragraphedeliste"/>
      </w:pPr>
      <w:r w:rsidRPr="00156FB5">
        <w:t xml:space="preserve">puissance: 5.5 à 3.7 Kw </w:t>
      </w:r>
      <w:proofErr w:type="spellStart"/>
      <w:r w:rsidRPr="00156FB5">
        <w:t>en</w:t>
      </w:r>
      <w:proofErr w:type="spellEnd"/>
      <w:r w:rsidRPr="00156FB5">
        <w:t xml:space="preserve"> </w:t>
      </w:r>
      <w:proofErr w:type="spellStart"/>
      <w:r w:rsidRPr="00156FB5">
        <w:t>continu</w:t>
      </w:r>
      <w:proofErr w:type="spellEnd"/>
    </w:p>
    <w:p w14:paraId="74F6608A" w14:textId="69A9F9B3" w:rsidR="008943BF" w:rsidRPr="00156FB5" w:rsidRDefault="008943BF" w:rsidP="00156FB5">
      <w:pPr>
        <w:pStyle w:val="Paragraphedeliste"/>
      </w:pPr>
      <w:proofErr w:type="spellStart"/>
      <w:r w:rsidRPr="00156FB5">
        <w:t>vitesse</w:t>
      </w:r>
      <w:proofErr w:type="spellEnd"/>
      <w:r w:rsidRPr="00156FB5">
        <w:t xml:space="preserve"> broche: 100 à 6000t/</w:t>
      </w:r>
      <w:proofErr w:type="spellStart"/>
      <w:r w:rsidRPr="00156FB5">
        <w:t>mn</w:t>
      </w:r>
      <w:proofErr w:type="spellEnd"/>
    </w:p>
    <w:p w14:paraId="6C397C27" w14:textId="7512E6AB" w:rsidR="008943BF" w:rsidRPr="00156FB5" w:rsidRDefault="008943BF" w:rsidP="00156FB5">
      <w:pPr>
        <w:pStyle w:val="Paragraphedeliste"/>
      </w:pPr>
      <w:proofErr w:type="spellStart"/>
      <w:r w:rsidRPr="00156FB5">
        <w:t>magasin</w:t>
      </w:r>
      <w:proofErr w:type="spellEnd"/>
      <w:r w:rsidRPr="00156FB5">
        <w:t xml:space="preserve">: 20 </w:t>
      </w:r>
      <w:proofErr w:type="spellStart"/>
      <w:r w:rsidRPr="00156FB5">
        <w:t>outils</w:t>
      </w:r>
      <w:proofErr w:type="spellEnd"/>
    </w:p>
    <w:p w14:paraId="745CDAED" w14:textId="6B3FB8FB" w:rsidR="008943BF" w:rsidRPr="00156FB5" w:rsidRDefault="008943BF" w:rsidP="00156FB5">
      <w:pPr>
        <w:pStyle w:val="Paragraphedeliste"/>
      </w:pPr>
      <w:proofErr w:type="gramStart"/>
      <w:r w:rsidRPr="00156FB5">
        <w:t>diam</w:t>
      </w:r>
      <w:proofErr w:type="gramEnd"/>
      <w:r w:rsidRPr="00156FB5">
        <w:t xml:space="preserve">. maxi:  70mm   long. maxi:   150 mm </w:t>
      </w:r>
    </w:p>
    <w:p w14:paraId="3E99C030" w14:textId="0DAE4291" w:rsidR="008943BF" w:rsidRPr="00156FB5" w:rsidRDefault="008943BF" w:rsidP="00156FB5">
      <w:pPr>
        <w:pStyle w:val="Paragraphedeliste"/>
      </w:pPr>
      <w:r w:rsidRPr="00156FB5">
        <w:t>table</w:t>
      </w:r>
      <w:r w:rsidRPr="00156FB5">
        <w:rPr>
          <w:rFonts w:ascii="Calibri" w:hAnsi="Calibri" w:cs="Calibri"/>
        </w:rPr>
        <w:t> </w:t>
      </w:r>
      <w:r w:rsidRPr="00156FB5">
        <w:t>: 600 mm x 350mm</w:t>
      </w:r>
    </w:p>
    <w:p w14:paraId="2DBEB091" w14:textId="50C4FB01" w:rsidR="008943BF" w:rsidRPr="00156FB5" w:rsidRDefault="008943BF" w:rsidP="00156FB5">
      <w:pPr>
        <w:pStyle w:val="Paragraphedeliste"/>
      </w:pPr>
      <w:r w:rsidRPr="00156FB5">
        <w:t>courses X*Y*Z: 500mm x 350mm x 445mm</w:t>
      </w:r>
    </w:p>
    <w:p w14:paraId="64496299" w14:textId="77777777" w:rsidR="004073CE" w:rsidRDefault="00FA5042" w:rsidP="00FA5042">
      <w:pPr>
        <w:widowControl/>
        <w:spacing w:after="0"/>
        <w:jc w:val="left"/>
        <w:rPr>
          <w:rFonts w:cs="TimesNewRomanPSMT"/>
          <w:lang w:val="fr-FR"/>
        </w:rPr>
      </w:pPr>
      <w:proofErr w:type="spellStart"/>
      <w:r>
        <w:rPr>
          <w:rStyle w:val="lev"/>
        </w:rPr>
        <w:t>Etat</w:t>
      </w:r>
      <w:proofErr w:type="spellEnd"/>
      <w:r w:rsidRPr="00296D78">
        <w:rPr>
          <w:rStyle w:val="lev"/>
          <w:rFonts w:ascii="Calibri" w:hAnsi="Calibri" w:cs="Calibri"/>
        </w:rPr>
        <w:t>:</w:t>
      </w:r>
      <w:r w:rsidRPr="00296D78">
        <w:rPr>
          <w:rStyle w:val="lev"/>
        </w:rPr>
        <w:t xml:space="preserve"> </w:t>
      </w:r>
      <w:proofErr w:type="spellStart"/>
      <w:r w:rsidR="00254E99">
        <w:rPr>
          <w:rStyle w:val="lev"/>
          <w:b w:val="0"/>
        </w:rPr>
        <w:t>Complet</w:t>
      </w:r>
      <w:proofErr w:type="spellEnd"/>
      <w:r w:rsidR="00254E99" w:rsidRPr="00296D78">
        <w:rPr>
          <w:rFonts w:cs="SymbolMT"/>
          <w:lang w:val="fr-FR"/>
        </w:rPr>
        <w:t xml:space="preserve">, état de </w:t>
      </w:r>
      <w:proofErr w:type="gramStart"/>
      <w:r w:rsidR="00254E99" w:rsidRPr="00296D78">
        <w:rPr>
          <w:rFonts w:cs="SymbolMT"/>
          <w:lang w:val="fr-FR"/>
        </w:rPr>
        <w:t>marche</w:t>
      </w:r>
      <w:proofErr w:type="gramEnd"/>
      <w:r w:rsidR="00254E99" w:rsidRPr="00296D78">
        <w:rPr>
          <w:rFonts w:cs="SymbolMT"/>
          <w:lang w:val="fr-FR"/>
        </w:rPr>
        <w:t xml:space="preserve"> </w:t>
      </w:r>
      <w:r w:rsidR="00254E99" w:rsidRPr="00296D78">
        <w:rPr>
          <w:rFonts w:cs="TimesNewRomanPSMT"/>
          <w:lang w:val="fr-FR"/>
        </w:rPr>
        <w:t xml:space="preserve">non vérifié, machine plus utilisée </w:t>
      </w:r>
    </w:p>
    <w:p w14:paraId="5F7D8E60" w14:textId="608187F3" w:rsidR="00FA5042" w:rsidRPr="00296D78" w:rsidRDefault="00254E99" w:rsidP="00FA5042">
      <w:pPr>
        <w:widowControl/>
        <w:spacing w:after="0"/>
        <w:jc w:val="left"/>
        <w:rPr>
          <w:rFonts w:cs="TimesNewRomanPSMT"/>
          <w:lang w:val="fr-FR"/>
        </w:rPr>
      </w:pPr>
      <w:proofErr w:type="gramStart"/>
      <w:r w:rsidRPr="00296D78">
        <w:rPr>
          <w:rFonts w:cs="TimesNewRomanPSMT"/>
          <w:lang w:val="fr-FR"/>
        </w:rPr>
        <w:t>depuis</w:t>
      </w:r>
      <w:proofErr w:type="gramEnd"/>
      <w:r w:rsidRPr="00296D78">
        <w:rPr>
          <w:rFonts w:cs="TimesNewRomanPSMT"/>
          <w:lang w:val="fr-FR"/>
        </w:rPr>
        <w:t xml:space="preserve"> plus de 2 ans</w:t>
      </w:r>
    </w:p>
    <w:p w14:paraId="6ECBEEA9" w14:textId="70DDFE4D" w:rsidR="00FA5042" w:rsidRPr="004073CE" w:rsidRDefault="00FA5042" w:rsidP="00FA5042">
      <w:pPr>
        <w:widowControl/>
        <w:spacing w:after="0"/>
        <w:jc w:val="left"/>
        <w:rPr>
          <w:rFonts w:ascii="TimesNewRomanPSMT" w:hAnsi="TimesNewRomanPSMT" w:cs="TimesNewRomanPSMT"/>
          <w:sz w:val="24"/>
          <w:szCs w:val="24"/>
          <w:lang w:val="fr-FR"/>
        </w:rPr>
      </w:pPr>
      <w:proofErr w:type="spellStart"/>
      <w:r w:rsidRPr="00296D78">
        <w:rPr>
          <w:b/>
        </w:rPr>
        <w:t>Encombrement</w:t>
      </w:r>
      <w:proofErr w:type="spellEnd"/>
      <w:r>
        <w:t xml:space="preserve"> L x l x H (mm): </w:t>
      </w:r>
      <w:r w:rsidR="004073CE" w:rsidRPr="004073CE">
        <w:rPr>
          <w:rFonts w:cs="TimesNewRomanPSMT"/>
          <w:lang w:val="fr-FR"/>
        </w:rPr>
        <w:t>1785x1090x1600</w:t>
      </w:r>
    </w:p>
    <w:p w14:paraId="3755F3D4" w14:textId="6134C074" w:rsidR="0025132C" w:rsidRPr="0025132C" w:rsidRDefault="00FA5042" w:rsidP="0025132C">
      <w:pPr>
        <w:widowControl/>
        <w:spacing w:after="0"/>
        <w:jc w:val="left"/>
        <w:rPr>
          <w:rFonts w:cs="TimesNewRomanPSMT"/>
          <w:lang w:val="fr-FR"/>
        </w:rPr>
      </w:pPr>
      <w:r>
        <w:rPr>
          <w:b/>
        </w:rPr>
        <w:t xml:space="preserve">Masse </w:t>
      </w:r>
      <w:r w:rsidRPr="00296D78">
        <w:rPr>
          <w:rFonts w:cs="TimesNewRomanPSMT"/>
          <w:lang w:val="fr-FR"/>
        </w:rPr>
        <w:t>(kg)</w:t>
      </w:r>
      <w:r>
        <w:rPr>
          <w:rFonts w:cs="TimesNewRomanPSMT"/>
          <w:lang w:val="fr-FR"/>
        </w:rPr>
        <w:t xml:space="preserve">: </w:t>
      </w:r>
      <w:r w:rsidRPr="00296D78">
        <w:rPr>
          <w:rFonts w:cs="TimesNewRomanPSMT"/>
          <w:lang w:val="fr-FR"/>
        </w:rPr>
        <w:t xml:space="preserve"> </w:t>
      </w:r>
      <w:r w:rsidR="004073CE">
        <w:rPr>
          <w:rFonts w:cs="TimesNewRomanPSMT"/>
          <w:lang w:val="fr-FR"/>
        </w:rPr>
        <w:t>1900</w:t>
      </w:r>
    </w:p>
    <w:p w14:paraId="22FE8DFA" w14:textId="77777777" w:rsidR="0025132C" w:rsidRDefault="0025132C" w:rsidP="0025132C">
      <w:pPr>
        <w:widowControl/>
        <w:spacing w:after="0"/>
        <w:jc w:val="left"/>
        <w:rPr>
          <w:rFonts w:ascii="TimesNewRomanPSMT" w:hAnsi="TimesNewRomanPSMT" w:cs="TimesNewRomanPSMT"/>
          <w:sz w:val="24"/>
          <w:szCs w:val="24"/>
          <w:lang w:val="fr-FR"/>
        </w:rPr>
      </w:pPr>
    </w:p>
    <w:p w14:paraId="1A997761" w14:textId="08F7196D" w:rsidR="0025132C" w:rsidRPr="00FA5042" w:rsidRDefault="0025132C" w:rsidP="0025132C">
      <w:pPr>
        <w:pStyle w:val="T2"/>
        <w:rPr>
          <w:lang w:val="fr-FR"/>
        </w:rPr>
      </w:pPr>
      <w:r w:rsidRPr="00FA5042">
        <w:rPr>
          <w:lang w:val="fr-FR"/>
        </w:rPr>
        <w:t>Tour CN 2 axes REALMECA T20</w:t>
      </w:r>
      <w:r>
        <w:rPr>
          <w:lang w:val="fr-FR"/>
        </w:rPr>
        <w:t xml:space="preserve"> N°2</w:t>
      </w:r>
    </w:p>
    <w:p w14:paraId="0C8589A0" w14:textId="3A051BCC" w:rsidR="0025132C" w:rsidRDefault="0025132C" w:rsidP="0025132C">
      <w:pPr>
        <w:widowControl/>
        <w:spacing w:after="0"/>
        <w:jc w:val="left"/>
        <w:rPr>
          <w:rFonts w:ascii="TimesNewRomanPSMT" w:hAnsi="TimesNewRomanPSMT" w:cs="TimesNewRomanPSMT"/>
          <w:sz w:val="24"/>
          <w:szCs w:val="24"/>
          <w:lang w:val="fr-FR"/>
        </w:rPr>
      </w:pPr>
    </w:p>
    <w:p w14:paraId="79FD7A3D" w14:textId="3CCBF808" w:rsidR="0025132C" w:rsidRDefault="004073CE" w:rsidP="0025132C">
      <w:pPr>
        <w:widowControl/>
        <w:spacing w:after="0"/>
        <w:jc w:val="left"/>
        <w:rPr>
          <w:rFonts w:cs="TimesNewRomanPSMT"/>
          <w:lang w:val="fr-FR"/>
        </w:rPr>
      </w:pPr>
      <w:r>
        <w:rPr>
          <w:b/>
          <w:bCs/>
          <w:noProof/>
          <w:lang w:val="fr-FR" w:eastAsia="fr-FR"/>
        </w:rPr>
        <w:drawing>
          <wp:anchor distT="0" distB="0" distL="114300" distR="114300" simplePos="0" relativeHeight="251659264" behindDoc="1" locked="0" layoutInCell="1" allowOverlap="1" wp14:anchorId="70F2DA37" wp14:editId="7E89A133">
            <wp:simplePos x="0" y="0"/>
            <wp:positionH relativeFrom="column">
              <wp:posOffset>3954145</wp:posOffset>
            </wp:positionH>
            <wp:positionV relativeFrom="paragraph">
              <wp:posOffset>12277</wp:posOffset>
            </wp:positionV>
            <wp:extent cx="2458085" cy="1337310"/>
            <wp:effectExtent l="0" t="0" r="0" b="0"/>
            <wp:wrapTight wrapText="bothSides">
              <wp:wrapPolygon edited="0">
                <wp:start x="0" y="0"/>
                <wp:lineTo x="0" y="21231"/>
                <wp:lineTo x="21427" y="21231"/>
                <wp:lineTo x="2142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716_143101.jpg"/>
                    <pic:cNvPicPr/>
                  </pic:nvPicPr>
                  <pic:blipFill rotWithShape="1">
                    <a:blip r:embed="rId9" cstate="print">
                      <a:extLst>
                        <a:ext uri="{28A0092B-C50C-407E-A947-70E740481C1C}">
                          <a14:useLocalDpi xmlns:a14="http://schemas.microsoft.com/office/drawing/2010/main" val="0"/>
                        </a:ext>
                      </a:extLst>
                    </a:blip>
                    <a:srcRect r="17327"/>
                    <a:stretch/>
                  </pic:blipFill>
                  <pic:spPr bwMode="auto">
                    <a:xfrm>
                      <a:off x="0" y="0"/>
                      <a:ext cx="2458085" cy="1337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132C" w:rsidRPr="00296D78">
        <w:rPr>
          <w:rFonts w:cs="TimesNewRomanPSMT"/>
          <w:b/>
          <w:lang w:val="fr-FR"/>
        </w:rPr>
        <w:t>Année :</w:t>
      </w:r>
      <w:r w:rsidR="0025132C">
        <w:rPr>
          <w:rFonts w:cs="TimesNewRomanPSMT"/>
          <w:lang w:val="fr-FR"/>
        </w:rPr>
        <w:t xml:space="preserve"> 1990</w:t>
      </w:r>
    </w:p>
    <w:p w14:paraId="0C47826E" w14:textId="77777777" w:rsidR="0025132C" w:rsidRDefault="0025132C" w:rsidP="0025132C">
      <w:pPr>
        <w:widowControl/>
        <w:spacing w:after="0"/>
        <w:jc w:val="left"/>
        <w:rPr>
          <w:rFonts w:cs="TimesNewRomanPSMT"/>
          <w:lang w:val="fr-FR"/>
        </w:rPr>
      </w:pPr>
      <w:r w:rsidRPr="00340DBE">
        <w:rPr>
          <w:rFonts w:cs="TimesNewRomanPSMT"/>
          <w:b/>
          <w:lang w:val="fr-FR"/>
        </w:rPr>
        <w:t>Type</w:t>
      </w:r>
      <w:r w:rsidRPr="00340DBE">
        <w:rPr>
          <w:rFonts w:ascii="Calibri" w:hAnsi="Calibri" w:cs="Calibri"/>
          <w:b/>
          <w:lang w:val="fr-FR"/>
        </w:rPr>
        <w:t> </w:t>
      </w:r>
      <w:r w:rsidRPr="00340DBE">
        <w:rPr>
          <w:rFonts w:cs="TimesNewRomanPSMT"/>
          <w:b/>
          <w:lang w:val="fr-FR"/>
        </w:rPr>
        <w:t>:</w:t>
      </w:r>
      <w:r>
        <w:rPr>
          <w:rFonts w:cs="TimesNewRomanPSMT"/>
          <w:lang w:val="fr-FR"/>
        </w:rPr>
        <w:t xml:space="preserve"> T20</w:t>
      </w:r>
    </w:p>
    <w:p w14:paraId="2E636AA3" w14:textId="43A3B96F" w:rsidR="0025132C" w:rsidRDefault="0025132C" w:rsidP="0025132C">
      <w:pPr>
        <w:widowControl/>
        <w:spacing w:after="0"/>
        <w:jc w:val="left"/>
        <w:rPr>
          <w:rFonts w:cs="TimesNewRomanPSMT"/>
          <w:lang w:val="fr-FR"/>
        </w:rPr>
      </w:pPr>
      <w:r w:rsidRPr="00340DBE">
        <w:rPr>
          <w:rFonts w:cs="TimesNewRomanPSMT"/>
          <w:b/>
          <w:lang w:val="fr-FR"/>
        </w:rPr>
        <w:t>Marque</w:t>
      </w:r>
      <w:r w:rsidRPr="00340DBE">
        <w:rPr>
          <w:rFonts w:ascii="Calibri" w:hAnsi="Calibri" w:cs="Calibri"/>
          <w:b/>
          <w:lang w:val="fr-FR"/>
        </w:rPr>
        <w:t> </w:t>
      </w:r>
      <w:r w:rsidRPr="00340DBE">
        <w:rPr>
          <w:rFonts w:cs="TimesNewRomanPSMT"/>
          <w:b/>
          <w:lang w:val="fr-FR"/>
        </w:rPr>
        <w:t>:</w:t>
      </w:r>
      <w:r>
        <w:rPr>
          <w:rFonts w:cs="TimesNewRomanPSMT"/>
          <w:lang w:val="fr-FR"/>
        </w:rPr>
        <w:t xml:space="preserve"> REALMECA</w:t>
      </w:r>
    </w:p>
    <w:p w14:paraId="36FEBD4A" w14:textId="1302BEA1" w:rsidR="0025132C" w:rsidRDefault="0025132C" w:rsidP="0025132C">
      <w:pPr>
        <w:widowControl/>
        <w:spacing w:after="0"/>
        <w:jc w:val="left"/>
        <w:rPr>
          <w:rStyle w:val="lev"/>
        </w:rPr>
      </w:pPr>
      <w:proofErr w:type="spellStart"/>
      <w:r>
        <w:rPr>
          <w:rStyle w:val="lev"/>
        </w:rPr>
        <w:t>Caractéristiques</w:t>
      </w:r>
      <w:proofErr w:type="spellEnd"/>
      <w:r>
        <w:rPr>
          <w:rStyle w:val="lev"/>
        </w:rPr>
        <w:t xml:space="preserve"> techniques:</w:t>
      </w:r>
    </w:p>
    <w:p w14:paraId="65B0A40F" w14:textId="4CB587E1" w:rsidR="0025132C" w:rsidRPr="00156FB5" w:rsidRDefault="0025132C" w:rsidP="0025132C">
      <w:pPr>
        <w:pStyle w:val="Paragraphedeliste"/>
      </w:pPr>
      <w:proofErr w:type="spellStart"/>
      <w:r w:rsidRPr="00156FB5">
        <w:t>Commande</w:t>
      </w:r>
      <w:proofErr w:type="spellEnd"/>
      <w:r w:rsidRPr="00156FB5">
        <w:t xml:space="preserve">: </w:t>
      </w:r>
      <w:proofErr w:type="spellStart"/>
      <w:r w:rsidRPr="00156FB5">
        <w:t>Num</w:t>
      </w:r>
      <w:proofErr w:type="spellEnd"/>
      <w:r w:rsidRPr="00156FB5">
        <w:t xml:space="preserve"> 720 T</w:t>
      </w:r>
    </w:p>
    <w:p w14:paraId="4492CE08" w14:textId="586E641B" w:rsidR="0025132C" w:rsidRPr="00156FB5" w:rsidRDefault="0025132C" w:rsidP="0025132C">
      <w:pPr>
        <w:pStyle w:val="Paragraphedeliste"/>
        <w:rPr>
          <w:bCs/>
        </w:rPr>
      </w:pPr>
      <w:r w:rsidRPr="00156FB5">
        <w:rPr>
          <w:bCs/>
        </w:rPr>
        <w:t xml:space="preserve">puissance: 5.5 à 3.7 Kw </w:t>
      </w:r>
      <w:proofErr w:type="spellStart"/>
      <w:r w:rsidRPr="00156FB5">
        <w:rPr>
          <w:bCs/>
        </w:rPr>
        <w:t>en</w:t>
      </w:r>
      <w:proofErr w:type="spellEnd"/>
      <w:r w:rsidRPr="00156FB5">
        <w:rPr>
          <w:bCs/>
        </w:rPr>
        <w:t xml:space="preserve"> </w:t>
      </w:r>
      <w:proofErr w:type="spellStart"/>
      <w:r w:rsidRPr="00156FB5">
        <w:rPr>
          <w:bCs/>
        </w:rPr>
        <w:t>continu</w:t>
      </w:r>
      <w:proofErr w:type="spellEnd"/>
    </w:p>
    <w:p w14:paraId="4EF6E90A" w14:textId="3A72F8EB" w:rsidR="0025132C" w:rsidRPr="00156FB5" w:rsidRDefault="0025132C" w:rsidP="0025132C">
      <w:pPr>
        <w:pStyle w:val="Paragraphedeliste"/>
        <w:rPr>
          <w:bCs/>
        </w:rPr>
      </w:pPr>
      <w:proofErr w:type="spellStart"/>
      <w:r w:rsidRPr="00156FB5">
        <w:rPr>
          <w:bCs/>
        </w:rPr>
        <w:t>vitesse</w:t>
      </w:r>
      <w:proofErr w:type="spellEnd"/>
      <w:r w:rsidRPr="00156FB5">
        <w:rPr>
          <w:bCs/>
        </w:rPr>
        <w:t xml:space="preserve"> broche: 100 à 6000t/</w:t>
      </w:r>
      <w:proofErr w:type="spellStart"/>
      <w:r w:rsidRPr="00156FB5">
        <w:rPr>
          <w:bCs/>
        </w:rPr>
        <w:t>mn</w:t>
      </w:r>
      <w:proofErr w:type="spellEnd"/>
    </w:p>
    <w:p w14:paraId="71570031" w14:textId="222DF0E3" w:rsidR="0025132C" w:rsidRPr="00156FB5" w:rsidRDefault="0025132C" w:rsidP="0025132C">
      <w:pPr>
        <w:pStyle w:val="Paragraphedeliste"/>
        <w:rPr>
          <w:bCs/>
        </w:rPr>
      </w:pPr>
      <w:proofErr w:type="spellStart"/>
      <w:r w:rsidRPr="00156FB5">
        <w:rPr>
          <w:bCs/>
        </w:rPr>
        <w:t>magasin</w:t>
      </w:r>
      <w:proofErr w:type="spellEnd"/>
      <w:r w:rsidRPr="00156FB5">
        <w:rPr>
          <w:bCs/>
        </w:rPr>
        <w:t xml:space="preserve">: 20 </w:t>
      </w:r>
      <w:proofErr w:type="spellStart"/>
      <w:r w:rsidRPr="00156FB5">
        <w:rPr>
          <w:bCs/>
        </w:rPr>
        <w:t>outils</w:t>
      </w:r>
      <w:proofErr w:type="spellEnd"/>
    </w:p>
    <w:p w14:paraId="31AF56A8" w14:textId="2CA16BB2" w:rsidR="0025132C" w:rsidRPr="00156FB5" w:rsidRDefault="0025132C" w:rsidP="0025132C">
      <w:pPr>
        <w:pStyle w:val="Paragraphedeliste"/>
        <w:rPr>
          <w:bCs/>
        </w:rPr>
      </w:pPr>
      <w:proofErr w:type="gramStart"/>
      <w:r w:rsidRPr="00156FB5">
        <w:rPr>
          <w:bCs/>
        </w:rPr>
        <w:t>diam</w:t>
      </w:r>
      <w:proofErr w:type="gramEnd"/>
      <w:r w:rsidRPr="00156FB5">
        <w:rPr>
          <w:bCs/>
        </w:rPr>
        <w:t xml:space="preserve">. maxi:  70mm   long. maxi:   150 mm </w:t>
      </w:r>
    </w:p>
    <w:p w14:paraId="2E9C3270" w14:textId="234EAF14" w:rsidR="0025132C" w:rsidRPr="00156FB5" w:rsidRDefault="0025132C" w:rsidP="0025132C">
      <w:pPr>
        <w:pStyle w:val="Paragraphedeliste"/>
        <w:rPr>
          <w:bCs/>
        </w:rPr>
      </w:pPr>
      <w:r w:rsidRPr="00156FB5">
        <w:rPr>
          <w:bCs/>
        </w:rPr>
        <w:t>table</w:t>
      </w:r>
      <w:r w:rsidRPr="00156FB5">
        <w:rPr>
          <w:rFonts w:ascii="Calibri" w:hAnsi="Calibri" w:cs="Calibri"/>
          <w:bCs/>
        </w:rPr>
        <w:t> </w:t>
      </w:r>
      <w:r w:rsidRPr="00156FB5">
        <w:rPr>
          <w:bCs/>
        </w:rPr>
        <w:t>: 600 mm x 350mm</w:t>
      </w:r>
    </w:p>
    <w:p w14:paraId="3947D080" w14:textId="083D866C" w:rsidR="0025132C" w:rsidRPr="00156FB5" w:rsidRDefault="0025132C" w:rsidP="0025132C">
      <w:pPr>
        <w:pStyle w:val="Paragraphedeliste"/>
        <w:rPr>
          <w:bCs/>
        </w:rPr>
      </w:pPr>
      <w:r w:rsidRPr="00156FB5">
        <w:rPr>
          <w:bCs/>
        </w:rPr>
        <w:t>courses X*Y*Z: 500mm x 350mm x 445mm</w:t>
      </w:r>
    </w:p>
    <w:p w14:paraId="2F08B13F" w14:textId="512E0EB2" w:rsidR="004073CE" w:rsidRDefault="0025132C" w:rsidP="0025132C">
      <w:pPr>
        <w:widowControl/>
        <w:spacing w:after="0"/>
        <w:jc w:val="left"/>
        <w:rPr>
          <w:rFonts w:cs="TimesNewRomanPSMT"/>
          <w:lang w:val="fr-FR"/>
        </w:rPr>
      </w:pPr>
      <w:proofErr w:type="spellStart"/>
      <w:proofErr w:type="gramStart"/>
      <w:r w:rsidRPr="00296D78">
        <w:rPr>
          <w:rStyle w:val="lev"/>
        </w:rPr>
        <w:t>Etat</w:t>
      </w:r>
      <w:proofErr w:type="spellEnd"/>
      <w:r>
        <w:rPr>
          <w:rStyle w:val="lev"/>
        </w:rPr>
        <w:t xml:space="preserve"> </w:t>
      </w:r>
      <w:r w:rsidRPr="00296D78">
        <w:rPr>
          <w:rStyle w:val="lev"/>
          <w:rFonts w:ascii="Calibri" w:hAnsi="Calibri" w:cs="Calibri"/>
        </w:rPr>
        <w:t>:</w:t>
      </w:r>
      <w:proofErr w:type="gramEnd"/>
      <w:r w:rsidRPr="00296D78">
        <w:rPr>
          <w:rStyle w:val="lev"/>
        </w:rPr>
        <w:t xml:space="preserve"> </w:t>
      </w:r>
      <w:r w:rsidR="004073CE" w:rsidRPr="004073CE">
        <w:rPr>
          <w:rStyle w:val="lev"/>
          <w:b w:val="0"/>
        </w:rPr>
        <w:t xml:space="preserve">Non </w:t>
      </w:r>
      <w:proofErr w:type="spellStart"/>
      <w:r w:rsidR="004073CE" w:rsidRPr="004073CE">
        <w:rPr>
          <w:rStyle w:val="lev"/>
          <w:b w:val="0"/>
        </w:rPr>
        <w:t>vérifié</w:t>
      </w:r>
      <w:proofErr w:type="spellEnd"/>
      <w:r w:rsidR="004073CE" w:rsidRPr="004073CE">
        <w:rPr>
          <w:rStyle w:val="lev"/>
          <w:b w:val="0"/>
        </w:rPr>
        <w:t>,</w:t>
      </w:r>
      <w:r w:rsidR="004073CE">
        <w:rPr>
          <w:rStyle w:val="lev"/>
        </w:rPr>
        <w:t xml:space="preserve"> </w:t>
      </w:r>
      <w:r w:rsidR="004073CE" w:rsidRPr="00296D78">
        <w:rPr>
          <w:rFonts w:cs="SymbolMT"/>
          <w:lang w:val="fr-FR"/>
        </w:rPr>
        <w:t xml:space="preserve">état de marche </w:t>
      </w:r>
      <w:r w:rsidR="004073CE" w:rsidRPr="00296D78">
        <w:rPr>
          <w:rFonts w:cs="TimesNewRomanPSMT"/>
          <w:lang w:val="fr-FR"/>
        </w:rPr>
        <w:t xml:space="preserve">non vérifié, machine plus utilisée </w:t>
      </w:r>
    </w:p>
    <w:p w14:paraId="6180BA13" w14:textId="61005ACE" w:rsidR="0025132C" w:rsidRDefault="004073CE" w:rsidP="0025132C">
      <w:pPr>
        <w:widowControl/>
        <w:spacing w:after="0"/>
        <w:jc w:val="left"/>
        <w:rPr>
          <w:rFonts w:ascii="TimesNewRomanPSMT" w:hAnsi="TimesNewRomanPSMT" w:cs="TimesNewRomanPSMT"/>
          <w:sz w:val="24"/>
          <w:szCs w:val="24"/>
          <w:lang w:val="fr-FR"/>
        </w:rPr>
      </w:pPr>
      <w:proofErr w:type="gramStart"/>
      <w:r w:rsidRPr="00296D78">
        <w:rPr>
          <w:rFonts w:cs="TimesNewRomanPSMT"/>
          <w:lang w:val="fr-FR"/>
        </w:rPr>
        <w:t>depuis</w:t>
      </w:r>
      <w:proofErr w:type="gramEnd"/>
      <w:r w:rsidRPr="00296D78">
        <w:rPr>
          <w:rFonts w:cs="TimesNewRomanPSMT"/>
          <w:lang w:val="fr-FR"/>
        </w:rPr>
        <w:t xml:space="preserve"> plus de 2 ans</w:t>
      </w:r>
      <w:r w:rsidRPr="00296D78">
        <w:rPr>
          <w:b/>
        </w:rPr>
        <w:t xml:space="preserve"> </w:t>
      </w:r>
      <w:proofErr w:type="spellStart"/>
      <w:r w:rsidR="0025132C" w:rsidRPr="00296D78">
        <w:rPr>
          <w:b/>
        </w:rPr>
        <w:t>Encombrement</w:t>
      </w:r>
      <w:proofErr w:type="spellEnd"/>
      <w:r w:rsidR="0025132C">
        <w:t xml:space="preserve"> L x l x H (mm): </w:t>
      </w:r>
      <w:r>
        <w:t xml:space="preserve"> </w:t>
      </w:r>
      <w:r w:rsidRPr="004073CE">
        <w:rPr>
          <w:rFonts w:cs="TimesNewRomanPSMT"/>
          <w:lang w:val="fr-FR"/>
        </w:rPr>
        <w:t>1785x1090x1600</w:t>
      </w:r>
    </w:p>
    <w:p w14:paraId="66930F13" w14:textId="23202BFC" w:rsidR="008C3925" w:rsidRPr="0025132C" w:rsidRDefault="0025132C" w:rsidP="0025132C">
      <w:pPr>
        <w:widowControl/>
        <w:spacing w:after="0"/>
        <w:jc w:val="left"/>
        <w:rPr>
          <w:rFonts w:cs="TimesNewRomanPSMT"/>
          <w:lang w:val="fr-FR"/>
        </w:rPr>
      </w:pPr>
      <w:r w:rsidRPr="00296D78">
        <w:rPr>
          <w:b/>
        </w:rPr>
        <w:t xml:space="preserve">Masse </w:t>
      </w:r>
      <w:r w:rsidRPr="00296D78">
        <w:rPr>
          <w:rFonts w:cs="TimesNewRomanPSMT"/>
          <w:lang w:val="fr-FR"/>
        </w:rPr>
        <w:t>(kg)</w:t>
      </w:r>
      <w:r>
        <w:rPr>
          <w:rFonts w:cs="TimesNewRomanPSMT"/>
          <w:lang w:val="fr-FR"/>
        </w:rPr>
        <w:t xml:space="preserve">: </w:t>
      </w:r>
      <w:r w:rsidR="004073CE">
        <w:rPr>
          <w:rFonts w:cs="TimesNewRomanPSMT"/>
          <w:lang w:val="fr-FR"/>
        </w:rPr>
        <w:t xml:space="preserve"> 1900</w:t>
      </w:r>
    </w:p>
    <w:p w14:paraId="65C54FD2" w14:textId="63974200" w:rsidR="0025132C" w:rsidRDefault="0025132C">
      <w:pPr>
        <w:widowControl/>
        <w:autoSpaceDE/>
        <w:autoSpaceDN/>
        <w:adjustRightInd/>
        <w:spacing w:after="0"/>
        <w:jc w:val="left"/>
        <w:rPr>
          <w:b/>
          <w:noProof/>
          <w:sz w:val="36"/>
          <w:szCs w:val="44"/>
          <w:lang w:val="fr-FR" w:eastAsia="fr-FR"/>
        </w:rPr>
      </w:pPr>
      <w:r>
        <w:rPr>
          <w:lang w:val="fr-FR"/>
        </w:rPr>
        <w:br w:type="page"/>
      </w:r>
    </w:p>
    <w:p w14:paraId="2B18ED80" w14:textId="5173E281" w:rsidR="00FB5D42" w:rsidRDefault="00E43358" w:rsidP="00B828FF">
      <w:pPr>
        <w:pStyle w:val="T1"/>
        <w:rPr>
          <w:lang w:val="fr-FR"/>
        </w:rPr>
      </w:pPr>
      <w:r>
        <w:rPr>
          <w:lang w:val="fr-FR"/>
        </w:rPr>
        <w:lastRenderedPageBreak/>
        <w:t>Conditions générales</w:t>
      </w:r>
      <w:r w:rsidR="00FA5042">
        <w:rPr>
          <w:lang w:val="fr-FR"/>
        </w:rPr>
        <w:t xml:space="preserve"> de vente</w:t>
      </w:r>
      <w:r>
        <w:rPr>
          <w:rFonts w:ascii="Calibri" w:hAnsi="Calibri" w:cs="Calibri"/>
          <w:lang w:val="fr-FR"/>
        </w:rPr>
        <w:t> </w:t>
      </w:r>
      <w:r>
        <w:rPr>
          <w:lang w:val="fr-FR"/>
        </w:rPr>
        <w:t>:</w:t>
      </w:r>
    </w:p>
    <w:p w14:paraId="6B49D973" w14:textId="77777777" w:rsidR="00E43358" w:rsidRDefault="00E43358" w:rsidP="00FB5D42">
      <w:pPr>
        <w:widowControl/>
        <w:spacing w:after="0"/>
        <w:jc w:val="left"/>
        <w:rPr>
          <w:rFonts w:ascii="TimesNewRomanPSMT" w:hAnsi="TimesNewRomanPSMT" w:cs="TimesNewRomanPSMT"/>
          <w:sz w:val="24"/>
          <w:szCs w:val="24"/>
          <w:lang w:val="fr-FR"/>
        </w:rPr>
      </w:pPr>
    </w:p>
    <w:p w14:paraId="50AA23C9" w14:textId="77777777" w:rsidR="000F2A25" w:rsidRPr="002B5E14" w:rsidRDefault="000F2A25" w:rsidP="000F2A25">
      <w:pPr>
        <w:rPr>
          <w:lang w:val="fr-FR"/>
        </w:rPr>
      </w:pPr>
      <w:r>
        <w:rPr>
          <w:lang w:val="fr-FR"/>
        </w:rPr>
        <w:t>Les</w:t>
      </w:r>
      <w:r w:rsidRPr="002B5E14">
        <w:rPr>
          <w:lang w:val="fr-FR"/>
        </w:rPr>
        <w:t xml:space="preserve"> matériels sont vendus en l’état et ne sont plus couvert par la garantie. Par conséquent, l’École Centrale de Nantes n'acceptera aucune réclamation quant au fonctionnement de l’équipement et se dégage de toute responsabilité vis-à-vis des matériels après leur cession. Un acte de cession sera établi entre l’Ecole Centrale de Nantes et l’acquéreur.</w:t>
      </w:r>
    </w:p>
    <w:p w14:paraId="2A2BAE10" w14:textId="77777777" w:rsidR="000F2A25" w:rsidRPr="002B5E14" w:rsidRDefault="000F2A25" w:rsidP="000F2A25">
      <w:pPr>
        <w:rPr>
          <w:lang w:val="fr-FR"/>
        </w:rPr>
      </w:pPr>
    </w:p>
    <w:p w14:paraId="68C15FB2" w14:textId="77777777" w:rsidR="000F2A25" w:rsidRPr="002B5E14" w:rsidRDefault="000F2A25" w:rsidP="000F2A25">
      <w:pPr>
        <w:rPr>
          <w:lang w:val="fr-FR"/>
        </w:rPr>
      </w:pPr>
      <w:r w:rsidRPr="002B5E14">
        <w:rPr>
          <w:lang w:val="fr-FR"/>
        </w:rPr>
        <w:t xml:space="preserve">Toutes les opérations préalables à l’enlèvement des matériels et notamment, leur </w:t>
      </w:r>
      <w:proofErr w:type="spellStart"/>
      <w:r w:rsidRPr="002B5E14">
        <w:rPr>
          <w:lang w:val="fr-FR"/>
        </w:rPr>
        <w:t>décâblage</w:t>
      </w:r>
      <w:proofErr w:type="spellEnd"/>
      <w:r w:rsidRPr="002B5E14">
        <w:rPr>
          <w:lang w:val="fr-FR"/>
        </w:rPr>
        <w:t>, leur démontage et, le cas échéant, leur vidange sont à la charge de l’acquéreur et elles seront réalisées sous son entière responsabilité.</w:t>
      </w:r>
    </w:p>
    <w:p w14:paraId="5D811F3B" w14:textId="77777777" w:rsidR="000F2A25" w:rsidRPr="002B5E14" w:rsidRDefault="000F2A25" w:rsidP="000F2A25">
      <w:pPr>
        <w:rPr>
          <w:lang w:val="fr-FR"/>
        </w:rPr>
      </w:pPr>
    </w:p>
    <w:p w14:paraId="3D980608" w14:textId="77777777" w:rsidR="000F2A25" w:rsidRPr="002B5E14" w:rsidRDefault="000F2A25" w:rsidP="000F2A25">
      <w:pPr>
        <w:rPr>
          <w:lang w:val="fr-FR"/>
        </w:rPr>
      </w:pPr>
      <w:r w:rsidRPr="002B5E14">
        <w:rPr>
          <w:lang w:val="fr-FR"/>
        </w:rPr>
        <w:t xml:space="preserve">La manutention pour sortir les matériels, le chargement, le transport et tous les frais associés sont à la charge de l’acquéreur et seront réalisés par ses moyens et sous sa responsabilité exclusive. </w:t>
      </w:r>
      <w:proofErr w:type="spellStart"/>
      <w:r w:rsidRPr="002B5E14">
        <w:t>Aucun</w:t>
      </w:r>
      <w:proofErr w:type="spellEnd"/>
      <w:r w:rsidRPr="002B5E14">
        <w:t xml:space="preserve"> </w:t>
      </w:r>
      <w:proofErr w:type="spellStart"/>
      <w:r w:rsidRPr="002B5E14">
        <w:t>moyen</w:t>
      </w:r>
      <w:proofErr w:type="spellEnd"/>
      <w:r w:rsidRPr="002B5E14">
        <w:t xml:space="preserve"> </w:t>
      </w:r>
      <w:proofErr w:type="spellStart"/>
      <w:r w:rsidRPr="002B5E14">
        <w:t>en</w:t>
      </w:r>
      <w:proofErr w:type="spellEnd"/>
      <w:r w:rsidRPr="002B5E14">
        <w:t xml:space="preserve"> personnel </w:t>
      </w:r>
      <w:proofErr w:type="spellStart"/>
      <w:r w:rsidRPr="002B5E14">
        <w:t>ou</w:t>
      </w:r>
      <w:proofErr w:type="spellEnd"/>
      <w:r w:rsidRPr="002B5E14">
        <w:t xml:space="preserve"> </w:t>
      </w:r>
      <w:proofErr w:type="spellStart"/>
      <w:r w:rsidRPr="002B5E14">
        <w:t>matériel</w:t>
      </w:r>
      <w:proofErr w:type="spellEnd"/>
      <w:r w:rsidRPr="002B5E14">
        <w:t xml:space="preserve"> ne sera </w:t>
      </w:r>
      <w:proofErr w:type="spellStart"/>
      <w:r w:rsidRPr="002B5E14">
        <w:t>fourni</w:t>
      </w:r>
      <w:proofErr w:type="spellEnd"/>
      <w:r w:rsidRPr="002B5E14">
        <w:t xml:space="preserve"> sur place</w:t>
      </w:r>
    </w:p>
    <w:p w14:paraId="0C2C3474" w14:textId="77777777" w:rsidR="000F2A25" w:rsidRPr="002B5E14" w:rsidRDefault="000F2A25" w:rsidP="000F2A25">
      <w:pPr>
        <w:rPr>
          <w:lang w:val="fr-FR"/>
        </w:rPr>
      </w:pPr>
    </w:p>
    <w:p w14:paraId="6AAC28A8" w14:textId="77777777" w:rsidR="00406CDF" w:rsidRDefault="00406CDF" w:rsidP="00406CDF">
      <w:pPr>
        <w:rPr>
          <w:lang w:val="fr-FR"/>
        </w:rPr>
      </w:pPr>
      <w:r>
        <w:rPr>
          <w:lang w:val="fr-FR"/>
        </w:rPr>
        <w:t>Les matériels devront avoir quitté le bâtiment I le 30/10/2024 au plus tard.</w:t>
      </w:r>
    </w:p>
    <w:p w14:paraId="69A0B17C" w14:textId="77777777" w:rsidR="00406CDF" w:rsidRDefault="00406CDF" w:rsidP="00406CDF">
      <w:pPr>
        <w:rPr>
          <w:lang w:val="fr-FR"/>
        </w:rPr>
      </w:pPr>
    </w:p>
    <w:p w14:paraId="54C5D6EF" w14:textId="77777777" w:rsidR="00406CDF" w:rsidRDefault="00406CDF" w:rsidP="00406CDF">
      <w:pPr>
        <w:rPr>
          <w:lang w:val="fr-FR"/>
        </w:rPr>
      </w:pPr>
      <w:r>
        <w:rPr>
          <w:lang w:val="fr-FR"/>
        </w:rPr>
        <w:t xml:space="preserve">Les offres en Euros Hors Taxes peuvent être déposées sur format libre jusqu’au 15 Septembre 2024 minuit par e-mail à l’adresse suivante : </w:t>
      </w:r>
    </w:p>
    <w:p w14:paraId="44D37673" w14:textId="77777777" w:rsidR="00406CDF" w:rsidRDefault="00406CDF" w:rsidP="00406CDF">
      <w:pPr>
        <w:rPr>
          <w:lang w:val="fr-FR"/>
        </w:rPr>
      </w:pPr>
      <w:hyperlink r:id="rId10" w:history="1">
        <w:r>
          <w:rPr>
            <w:rStyle w:val="Lienhypertexte"/>
            <w:rFonts w:cs="TimesNewRomanPSMT"/>
            <w:lang w:val="fr-FR"/>
          </w:rPr>
          <w:t>marchespublics@ec-nantes.fr</w:t>
        </w:r>
      </w:hyperlink>
      <w:r>
        <w:rPr>
          <w:lang w:val="fr-FR"/>
        </w:rPr>
        <w:t xml:space="preserve"> </w:t>
      </w:r>
    </w:p>
    <w:p w14:paraId="7F73FBA1" w14:textId="77777777" w:rsidR="00406CDF" w:rsidRDefault="00406CDF" w:rsidP="00406CDF">
      <w:pPr>
        <w:rPr>
          <w:rStyle w:val="Lienhypertexte"/>
          <w:rFonts w:cs="TimesNewRomanPSMT"/>
        </w:rPr>
      </w:pPr>
      <w:r>
        <w:rPr>
          <w:lang w:val="fr-FR"/>
        </w:rPr>
        <w:t>+ copie à</w:t>
      </w:r>
      <w:r>
        <w:rPr>
          <w:rFonts w:ascii="Calibri" w:hAnsi="Calibri" w:cs="Calibri"/>
          <w:lang w:val="fr-FR"/>
        </w:rPr>
        <w:t> </w:t>
      </w:r>
      <w:r>
        <w:rPr>
          <w:lang w:val="fr-FR"/>
        </w:rPr>
        <w:t xml:space="preserve">: </w:t>
      </w:r>
      <w:hyperlink r:id="rId11" w:history="1">
        <w:r>
          <w:rPr>
            <w:rStyle w:val="Lienhypertexte"/>
            <w:rFonts w:cs="TimesNewRomanPSMT"/>
          </w:rPr>
          <w:t>laure-aline.vialle@ec-nantes.fr</w:t>
        </w:r>
      </w:hyperlink>
    </w:p>
    <w:p w14:paraId="224EC7CC" w14:textId="77777777" w:rsidR="000F2A25" w:rsidRDefault="000F2A25" w:rsidP="000F2A25">
      <w:pPr>
        <w:rPr>
          <w:rStyle w:val="Lienhypertexte"/>
          <w:rFonts w:cs="TimesNewRomanPSMT"/>
        </w:rPr>
      </w:pPr>
      <w:bookmarkStart w:id="0" w:name="_GoBack"/>
      <w:bookmarkEnd w:id="0"/>
    </w:p>
    <w:p w14:paraId="43539C6D" w14:textId="77777777" w:rsidR="000F2A25" w:rsidRPr="002B5E14" w:rsidRDefault="000F2A25" w:rsidP="000F2A25">
      <w:pPr>
        <w:rPr>
          <w:rStyle w:val="Lienhypertexte"/>
          <w:b/>
        </w:rPr>
      </w:pPr>
    </w:p>
    <w:p w14:paraId="79A4C7BA" w14:textId="77777777" w:rsidR="000F2A25" w:rsidRPr="002B5E14" w:rsidRDefault="000F2A25" w:rsidP="000F2A25">
      <w:proofErr w:type="spellStart"/>
      <w:r w:rsidRPr="002B5E14">
        <w:rPr>
          <w:b/>
        </w:rPr>
        <w:t>En</w:t>
      </w:r>
      <w:proofErr w:type="spellEnd"/>
      <w:r w:rsidRPr="002B5E14">
        <w:rPr>
          <w:b/>
        </w:rPr>
        <w:t xml:space="preserve"> </w:t>
      </w:r>
      <w:proofErr w:type="spellStart"/>
      <w:proofErr w:type="gramStart"/>
      <w:r w:rsidRPr="002B5E14">
        <w:rPr>
          <w:b/>
        </w:rPr>
        <w:t>cas</w:t>
      </w:r>
      <w:proofErr w:type="spellEnd"/>
      <w:proofErr w:type="gramEnd"/>
      <w:r w:rsidRPr="002B5E14">
        <w:rPr>
          <w:b/>
        </w:rPr>
        <w:t xml:space="preserve"> de </w:t>
      </w:r>
      <w:proofErr w:type="spellStart"/>
      <w:r w:rsidRPr="002B5E14">
        <w:rPr>
          <w:b/>
        </w:rPr>
        <w:t>pluralité</w:t>
      </w:r>
      <w:proofErr w:type="spellEnd"/>
      <w:r w:rsidRPr="002B5E14">
        <w:rPr>
          <w:b/>
        </w:rPr>
        <w:t xml:space="preserve"> </w:t>
      </w:r>
      <w:proofErr w:type="spellStart"/>
      <w:r w:rsidRPr="002B5E14">
        <w:rPr>
          <w:b/>
        </w:rPr>
        <w:t>d’offres</w:t>
      </w:r>
      <w:proofErr w:type="spellEnd"/>
      <w:r w:rsidRPr="002B5E14">
        <w:rPr>
          <w:b/>
        </w:rPr>
        <w:t xml:space="preserve">, </w:t>
      </w:r>
      <w:proofErr w:type="spellStart"/>
      <w:r w:rsidRPr="002B5E14">
        <w:rPr>
          <w:b/>
        </w:rPr>
        <w:t>l’Ecole</w:t>
      </w:r>
      <w:proofErr w:type="spellEnd"/>
      <w:r w:rsidRPr="002B5E14">
        <w:rPr>
          <w:b/>
        </w:rPr>
        <w:t xml:space="preserve"> Centrale de Nantes </w:t>
      </w:r>
      <w:proofErr w:type="spellStart"/>
      <w:r w:rsidRPr="002B5E14">
        <w:rPr>
          <w:b/>
        </w:rPr>
        <w:t>cédera</w:t>
      </w:r>
      <w:proofErr w:type="spellEnd"/>
      <w:r w:rsidRPr="002B5E14">
        <w:rPr>
          <w:b/>
        </w:rPr>
        <w:t xml:space="preserve"> les </w:t>
      </w:r>
      <w:proofErr w:type="spellStart"/>
      <w:r w:rsidRPr="002B5E14">
        <w:rPr>
          <w:b/>
        </w:rPr>
        <w:t>matériels</w:t>
      </w:r>
      <w:proofErr w:type="spellEnd"/>
      <w:r w:rsidRPr="002B5E14">
        <w:rPr>
          <w:b/>
        </w:rPr>
        <w:t xml:space="preserve"> aux </w:t>
      </w:r>
      <w:proofErr w:type="spellStart"/>
      <w:r w:rsidRPr="002B5E14">
        <w:rPr>
          <w:b/>
        </w:rPr>
        <w:t>soumissionnaires</w:t>
      </w:r>
      <w:proofErr w:type="spellEnd"/>
      <w:r w:rsidRPr="002B5E14">
        <w:rPr>
          <w:b/>
        </w:rPr>
        <w:t xml:space="preserve"> les plus </w:t>
      </w:r>
      <w:proofErr w:type="spellStart"/>
      <w:r w:rsidRPr="002B5E14">
        <w:rPr>
          <w:b/>
        </w:rPr>
        <w:t>offrants</w:t>
      </w:r>
      <w:proofErr w:type="spellEnd"/>
      <w:r w:rsidRPr="002B5E14">
        <w:rPr>
          <w:b/>
        </w:rPr>
        <w:t xml:space="preserve"> </w:t>
      </w:r>
      <w:proofErr w:type="spellStart"/>
      <w:r w:rsidRPr="002B5E14">
        <w:rPr>
          <w:b/>
        </w:rPr>
        <w:t>dans</w:t>
      </w:r>
      <w:proofErr w:type="spellEnd"/>
      <w:r w:rsidRPr="002B5E14">
        <w:rPr>
          <w:b/>
        </w:rPr>
        <w:t xml:space="preserve"> </w:t>
      </w:r>
      <w:proofErr w:type="spellStart"/>
      <w:r w:rsidRPr="002B5E14">
        <w:rPr>
          <w:b/>
        </w:rPr>
        <w:t>chaque</w:t>
      </w:r>
      <w:proofErr w:type="spellEnd"/>
      <w:r w:rsidRPr="002B5E14">
        <w:rPr>
          <w:b/>
        </w:rPr>
        <w:t xml:space="preserve"> </w:t>
      </w:r>
      <w:proofErr w:type="spellStart"/>
      <w:r w:rsidRPr="002B5E14">
        <w:rPr>
          <w:b/>
        </w:rPr>
        <w:t>cas</w:t>
      </w:r>
      <w:proofErr w:type="spellEnd"/>
      <w:r w:rsidRPr="002B5E14">
        <w:t xml:space="preserve">. </w:t>
      </w:r>
    </w:p>
    <w:p w14:paraId="37D65BF0" w14:textId="6B5D7D81" w:rsidR="00DB300B" w:rsidRDefault="00DB300B" w:rsidP="000F2A25"/>
    <w:sectPr w:rsidR="00DB300B" w:rsidSect="00DB300B">
      <w:headerReference w:type="default" r:id="rId12"/>
      <w:footerReference w:type="default" r:id="rId13"/>
      <w:pgSz w:w="11900" w:h="16840"/>
      <w:pgMar w:top="2019" w:right="1417" w:bottom="1135"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F822B" w14:textId="77777777" w:rsidR="00952791" w:rsidRDefault="00952791" w:rsidP="002A6965">
      <w:pPr>
        <w:spacing w:after="0"/>
      </w:pPr>
      <w:r>
        <w:separator/>
      </w:r>
    </w:p>
  </w:endnote>
  <w:endnote w:type="continuationSeparator" w:id="0">
    <w:p w14:paraId="36489CB8" w14:textId="77777777" w:rsidR="00952791" w:rsidRDefault="00952791" w:rsidP="002A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variable"/>
    <w:sig w:usb0="E0002AFF" w:usb1="C0007841" w:usb2="00000009" w:usb3="00000000" w:csb0="000001FF" w:csb1="00000000"/>
  </w:font>
  <w:font w:name="Titillium">
    <w:altName w:val="﷽﷽﷽﷽﷽﷽﷽﷽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39442"/>
      <w:docPartObj>
        <w:docPartGallery w:val="Page Numbers (Bottom of Page)"/>
        <w:docPartUnique/>
      </w:docPartObj>
    </w:sdtPr>
    <w:sdtEndPr/>
    <w:sdtContent>
      <w:p w14:paraId="0CC126F3" w14:textId="0132E8FE" w:rsidR="00495041" w:rsidRDefault="00495041">
        <w:pPr>
          <w:pStyle w:val="Pieddepage"/>
          <w:jc w:val="right"/>
        </w:pPr>
        <w:r>
          <w:fldChar w:fldCharType="begin"/>
        </w:r>
        <w:r>
          <w:instrText>PAGE   \* MERGEFORMAT</w:instrText>
        </w:r>
        <w:r>
          <w:fldChar w:fldCharType="separate"/>
        </w:r>
        <w:r w:rsidR="00406CDF" w:rsidRPr="00406CDF">
          <w:rPr>
            <w:noProof/>
            <w:lang w:val="fr-FR"/>
          </w:rPr>
          <w:t>2</w:t>
        </w:r>
        <w:r>
          <w:fldChar w:fldCharType="end"/>
        </w:r>
      </w:p>
    </w:sdtContent>
  </w:sdt>
  <w:p w14:paraId="62618CF6" w14:textId="77777777" w:rsidR="00495041" w:rsidRDefault="00495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3491C" w14:textId="77777777" w:rsidR="00952791" w:rsidRDefault="00952791" w:rsidP="002A6965">
      <w:pPr>
        <w:spacing w:after="0"/>
      </w:pPr>
      <w:r>
        <w:separator/>
      </w:r>
    </w:p>
  </w:footnote>
  <w:footnote w:type="continuationSeparator" w:id="0">
    <w:p w14:paraId="4D8FB265" w14:textId="77777777" w:rsidR="00952791" w:rsidRDefault="00952791" w:rsidP="002A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3760" w14:textId="2C90F3BD" w:rsidR="00495041" w:rsidRDefault="00495041">
    <w:pPr>
      <w:pStyle w:val="En-tte"/>
    </w:pPr>
    <w:r>
      <w:rPr>
        <w:noProof/>
        <w:lang w:val="fr-FR" w:eastAsia="fr-FR"/>
      </w:rPr>
      <w:drawing>
        <wp:anchor distT="0" distB="0" distL="114300" distR="114300" simplePos="0" relativeHeight="251658240" behindDoc="1" locked="0" layoutInCell="1" allowOverlap="1" wp14:anchorId="4FE370CD" wp14:editId="3B5FB670">
          <wp:simplePos x="0" y="0"/>
          <wp:positionH relativeFrom="column">
            <wp:posOffset>-899795</wp:posOffset>
          </wp:positionH>
          <wp:positionV relativeFrom="paragraph">
            <wp:posOffset>-458047</wp:posOffset>
          </wp:positionV>
          <wp:extent cx="7573735" cy="10718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85449" cy="10735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7B"/>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B0BC3"/>
    <w:multiLevelType w:val="hybridMultilevel"/>
    <w:tmpl w:val="698ED726"/>
    <w:lvl w:ilvl="0" w:tplc="6FA47B4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359BE"/>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23B1F"/>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31433"/>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333A"/>
    <w:multiLevelType w:val="hybridMultilevel"/>
    <w:tmpl w:val="46DE1464"/>
    <w:lvl w:ilvl="0" w:tplc="BCBC179C">
      <w:numFmt w:val="bullet"/>
      <w:pStyle w:val="pucesbold"/>
      <w:lvlText w:val=""/>
      <w:lvlJc w:val="left"/>
      <w:pPr>
        <w:ind w:left="510" w:hanging="226"/>
      </w:pPr>
      <w:rPr>
        <w:rFonts w:ascii="Symbol" w:hAnsi="Symbol" w:cs="Times New Roman (Corps CS)" w:hint="default"/>
        <w:b/>
        <w:i w:val="0"/>
        <w:color w:val="F2AF2A"/>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A45103"/>
    <w:multiLevelType w:val="hybridMultilevel"/>
    <w:tmpl w:val="444813FC"/>
    <w:lvl w:ilvl="0" w:tplc="2E223DEC">
      <w:start w:val="1"/>
      <w:numFmt w:val="decimal"/>
      <w:lvlText w:val="%1."/>
      <w:lvlJc w:val="left"/>
      <w:pPr>
        <w:ind w:left="360" w:hanging="360"/>
      </w:pPr>
      <w:rPr>
        <w:rFonts w:ascii="Titillium" w:hAnsi="Titillium" w:hint="default"/>
        <w:sz w:val="4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ED448B0"/>
    <w:multiLevelType w:val="hybridMultilevel"/>
    <w:tmpl w:val="46DA9C50"/>
    <w:lvl w:ilvl="0" w:tplc="7146F386">
      <w:numFmt w:val="bullet"/>
      <w:pStyle w:val="Puces"/>
      <w:lvlText w:val="›"/>
      <w:lvlJc w:val="left"/>
      <w:pPr>
        <w:ind w:left="226" w:hanging="226"/>
      </w:pPr>
      <w:rPr>
        <w:rFonts w:ascii="Titillium" w:hAnsi="Titillium" w:cs="Times New Roman (Corps CS)" w:hint="default"/>
        <w:b/>
        <w:i w:val="0"/>
        <w:color w:val="FBB600"/>
        <w:sz w:val="28"/>
      </w:rPr>
    </w:lvl>
    <w:lvl w:ilvl="1" w:tplc="040C0003">
      <w:start w:val="1"/>
      <w:numFmt w:val="bullet"/>
      <w:lvlText w:val="o"/>
      <w:lvlJc w:val="left"/>
      <w:pPr>
        <w:ind w:left="305" w:hanging="360"/>
      </w:pPr>
      <w:rPr>
        <w:rFonts w:ascii="Courier New" w:hAnsi="Courier New" w:hint="default"/>
      </w:rPr>
    </w:lvl>
    <w:lvl w:ilvl="2" w:tplc="040C0005">
      <w:start w:val="1"/>
      <w:numFmt w:val="bullet"/>
      <w:lvlText w:val=""/>
      <w:lvlJc w:val="left"/>
      <w:pPr>
        <w:ind w:left="1025" w:hanging="360"/>
      </w:pPr>
      <w:rPr>
        <w:rFonts w:ascii="Wingdings" w:hAnsi="Wingdings" w:hint="default"/>
      </w:rPr>
    </w:lvl>
    <w:lvl w:ilvl="3" w:tplc="040C0001" w:tentative="1">
      <w:start w:val="1"/>
      <w:numFmt w:val="bullet"/>
      <w:lvlText w:val=""/>
      <w:lvlJc w:val="left"/>
      <w:pPr>
        <w:ind w:left="1745" w:hanging="360"/>
      </w:pPr>
      <w:rPr>
        <w:rFonts w:ascii="Symbol" w:hAnsi="Symbol" w:hint="default"/>
      </w:rPr>
    </w:lvl>
    <w:lvl w:ilvl="4" w:tplc="040C0003" w:tentative="1">
      <w:start w:val="1"/>
      <w:numFmt w:val="bullet"/>
      <w:lvlText w:val="o"/>
      <w:lvlJc w:val="left"/>
      <w:pPr>
        <w:ind w:left="2465" w:hanging="360"/>
      </w:pPr>
      <w:rPr>
        <w:rFonts w:ascii="Courier New" w:hAnsi="Courier New" w:hint="default"/>
      </w:rPr>
    </w:lvl>
    <w:lvl w:ilvl="5" w:tplc="040C0005" w:tentative="1">
      <w:start w:val="1"/>
      <w:numFmt w:val="bullet"/>
      <w:lvlText w:val=""/>
      <w:lvlJc w:val="left"/>
      <w:pPr>
        <w:ind w:left="3185" w:hanging="360"/>
      </w:pPr>
      <w:rPr>
        <w:rFonts w:ascii="Wingdings" w:hAnsi="Wingdings" w:hint="default"/>
      </w:rPr>
    </w:lvl>
    <w:lvl w:ilvl="6" w:tplc="040C0001" w:tentative="1">
      <w:start w:val="1"/>
      <w:numFmt w:val="bullet"/>
      <w:lvlText w:val=""/>
      <w:lvlJc w:val="left"/>
      <w:pPr>
        <w:ind w:left="3905" w:hanging="360"/>
      </w:pPr>
      <w:rPr>
        <w:rFonts w:ascii="Symbol" w:hAnsi="Symbol" w:hint="default"/>
      </w:rPr>
    </w:lvl>
    <w:lvl w:ilvl="7" w:tplc="040C0003" w:tentative="1">
      <w:start w:val="1"/>
      <w:numFmt w:val="bullet"/>
      <w:lvlText w:val="o"/>
      <w:lvlJc w:val="left"/>
      <w:pPr>
        <w:ind w:left="4625" w:hanging="360"/>
      </w:pPr>
      <w:rPr>
        <w:rFonts w:ascii="Courier New" w:hAnsi="Courier New" w:hint="default"/>
      </w:rPr>
    </w:lvl>
    <w:lvl w:ilvl="8" w:tplc="040C0005" w:tentative="1">
      <w:start w:val="1"/>
      <w:numFmt w:val="bullet"/>
      <w:lvlText w:val=""/>
      <w:lvlJc w:val="left"/>
      <w:pPr>
        <w:ind w:left="5345" w:hanging="360"/>
      </w:pPr>
      <w:rPr>
        <w:rFonts w:ascii="Wingdings" w:hAnsi="Wingdings" w:hint="default"/>
      </w:rPr>
    </w:lvl>
  </w:abstractNum>
  <w:abstractNum w:abstractNumId="8" w15:restartNumberingAfterBreak="0">
    <w:nsid w:val="7B8326A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7C7E1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1"/>
  </w:num>
  <w:num w:numId="5">
    <w:abstractNumId w:val="3"/>
  </w:num>
  <w:num w:numId="6">
    <w:abstractNumId w:val="2"/>
  </w:num>
  <w:num w:numId="7">
    <w:abstractNumId w:val="8"/>
  </w:num>
  <w:num w:numId="8">
    <w:abstractNumId w:val="6"/>
  </w:num>
  <w:num w:numId="9">
    <w:abstractNumId w:val="0"/>
  </w:num>
  <w:num w:numId="10">
    <w:abstractNumId w:val="4"/>
  </w:num>
  <w:num w:numId="11">
    <w:abstractNumId w:val="9"/>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65"/>
    <w:rsid w:val="000B65A0"/>
    <w:rsid w:val="000D3245"/>
    <w:rsid w:val="000F2A25"/>
    <w:rsid w:val="001078DC"/>
    <w:rsid w:val="0011709C"/>
    <w:rsid w:val="00156FB5"/>
    <w:rsid w:val="0024079D"/>
    <w:rsid w:val="0025132C"/>
    <w:rsid w:val="00254E99"/>
    <w:rsid w:val="00296D78"/>
    <w:rsid w:val="002A6965"/>
    <w:rsid w:val="002E686B"/>
    <w:rsid w:val="00311400"/>
    <w:rsid w:val="00340DBE"/>
    <w:rsid w:val="00406CDF"/>
    <w:rsid w:val="004073CE"/>
    <w:rsid w:val="00495041"/>
    <w:rsid w:val="004B7B15"/>
    <w:rsid w:val="004E66F9"/>
    <w:rsid w:val="00584442"/>
    <w:rsid w:val="005E262C"/>
    <w:rsid w:val="00695632"/>
    <w:rsid w:val="00793AB6"/>
    <w:rsid w:val="007C3DB9"/>
    <w:rsid w:val="008943BF"/>
    <w:rsid w:val="008C3925"/>
    <w:rsid w:val="008F7232"/>
    <w:rsid w:val="0094639D"/>
    <w:rsid w:val="00952791"/>
    <w:rsid w:val="0097521B"/>
    <w:rsid w:val="009A7B6A"/>
    <w:rsid w:val="00B828FF"/>
    <w:rsid w:val="00BE5178"/>
    <w:rsid w:val="00BF0D15"/>
    <w:rsid w:val="00C17BAC"/>
    <w:rsid w:val="00C25E05"/>
    <w:rsid w:val="00C82213"/>
    <w:rsid w:val="00C96AE7"/>
    <w:rsid w:val="00DA57FD"/>
    <w:rsid w:val="00DB2EDB"/>
    <w:rsid w:val="00DB300B"/>
    <w:rsid w:val="00E43358"/>
    <w:rsid w:val="00E76F2C"/>
    <w:rsid w:val="00ED45DE"/>
    <w:rsid w:val="00FA5042"/>
    <w:rsid w:val="00FA509F"/>
    <w:rsid w:val="00FB5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0896"/>
  <w15:chartTrackingRefBased/>
  <w15:docId w15:val="{9711AF25-96DE-B64D-BBDE-714C649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Black"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4E99"/>
    <w:pPr>
      <w:widowControl w:val="0"/>
      <w:autoSpaceDE w:val="0"/>
      <w:autoSpaceDN w:val="0"/>
      <w:adjustRightInd w:val="0"/>
      <w:spacing w:after="60"/>
      <w:jc w:val="both"/>
    </w:pPr>
    <w:rPr>
      <w:rFonts w:ascii="Titillium" w:hAnsi="Titillium" w:cs="Arial Black"/>
      <w:sz w:val="22"/>
      <w:szCs w:val="22"/>
      <w:lang w:val="en-US"/>
    </w:rPr>
  </w:style>
  <w:style w:type="paragraph" w:styleId="Titre1">
    <w:name w:val="heading 1"/>
    <w:basedOn w:val="Normal"/>
    <w:next w:val="Normal"/>
    <w:link w:val="Titre1Car"/>
    <w:uiPriority w:val="9"/>
    <w:qFormat/>
    <w:rsid w:val="00C25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82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0">
    <w:name w:val="T0"/>
    <w:basedOn w:val="Normal"/>
    <w:qFormat/>
    <w:rsid w:val="004E66F9"/>
    <w:pPr>
      <w:pBdr>
        <w:bottom w:val="single" w:sz="36" w:space="1" w:color="102547"/>
      </w:pBdr>
      <w:spacing w:line="276" w:lineRule="auto"/>
    </w:pPr>
    <w:rPr>
      <w:b/>
      <w:color w:val="FBB600"/>
      <w:sz w:val="48"/>
      <w:szCs w:val="36"/>
    </w:rPr>
  </w:style>
  <w:style w:type="paragraph" w:customStyle="1" w:styleId="T1">
    <w:name w:val="T1"/>
    <w:basedOn w:val="Normal"/>
    <w:qFormat/>
    <w:rsid w:val="004E66F9"/>
    <w:pPr>
      <w:spacing w:before="240"/>
    </w:pPr>
    <w:rPr>
      <w:b/>
      <w:noProof/>
      <w:sz w:val="36"/>
      <w:szCs w:val="44"/>
      <w:lang w:eastAsia="fr-FR"/>
    </w:rPr>
  </w:style>
  <w:style w:type="paragraph" w:customStyle="1" w:styleId="T2">
    <w:name w:val="T2"/>
    <w:basedOn w:val="Normal"/>
    <w:qFormat/>
    <w:rsid w:val="004E66F9"/>
    <w:pPr>
      <w:pBdr>
        <w:left w:val="single" w:sz="36" w:space="6" w:color="FBB600"/>
      </w:pBdr>
      <w:spacing w:before="120"/>
      <w:jc w:val="left"/>
    </w:pPr>
    <w:rPr>
      <w:b/>
      <w:sz w:val="32"/>
      <w:szCs w:val="28"/>
    </w:rPr>
  </w:style>
  <w:style w:type="paragraph" w:customStyle="1" w:styleId="pucesbold">
    <w:name w:val="puces bold"/>
    <w:basedOn w:val="Normal"/>
    <w:qFormat/>
    <w:rsid w:val="004E66F9"/>
    <w:pPr>
      <w:numPr>
        <w:numId w:val="1"/>
      </w:numPr>
      <w:spacing w:before="240" w:after="120" w:line="276" w:lineRule="auto"/>
      <w:contextualSpacing/>
    </w:pPr>
    <w:rPr>
      <w:b/>
      <w:bCs/>
      <w:sz w:val="28"/>
      <w:szCs w:val="26"/>
    </w:rPr>
  </w:style>
  <w:style w:type="paragraph" w:customStyle="1" w:styleId="Puces">
    <w:name w:val="Puces"/>
    <w:basedOn w:val="Paragraphedeliste"/>
    <w:qFormat/>
    <w:rsid w:val="004E66F9"/>
    <w:pPr>
      <w:numPr>
        <w:numId w:val="3"/>
      </w:numPr>
      <w:spacing w:before="120" w:after="120"/>
    </w:pPr>
    <w:rPr>
      <w:bCs/>
      <w:szCs w:val="24"/>
    </w:rPr>
  </w:style>
  <w:style w:type="paragraph" w:styleId="Paragraphedeliste">
    <w:name w:val="List Paragraph"/>
    <w:basedOn w:val="Normal"/>
    <w:autoRedefine/>
    <w:uiPriority w:val="1"/>
    <w:qFormat/>
    <w:rsid w:val="00311400"/>
    <w:pPr>
      <w:widowControl/>
      <w:numPr>
        <w:numId w:val="4"/>
      </w:numPr>
      <w:spacing w:after="0" w:line="264" w:lineRule="exact"/>
      <w:jc w:val="left"/>
    </w:pPr>
  </w:style>
  <w:style w:type="paragraph" w:styleId="Corpsdetexte">
    <w:name w:val="Body Text"/>
    <w:basedOn w:val="Normal"/>
    <w:link w:val="CorpsdetexteCar"/>
    <w:autoRedefine/>
    <w:uiPriority w:val="1"/>
    <w:qFormat/>
    <w:rsid w:val="00C25E05"/>
    <w:pPr>
      <w:spacing w:before="97"/>
      <w:ind w:right="-431"/>
    </w:pPr>
    <w:rPr>
      <w:color w:val="002060"/>
      <w:sz w:val="24"/>
      <w:szCs w:val="24"/>
      <w:lang w:val="fr-FR"/>
    </w:rPr>
  </w:style>
  <w:style w:type="character" w:customStyle="1" w:styleId="CorpsdetexteCar">
    <w:name w:val="Corps de texte Car"/>
    <w:basedOn w:val="Policepardfaut"/>
    <w:link w:val="Corpsdetexte"/>
    <w:uiPriority w:val="1"/>
    <w:rsid w:val="00C25E05"/>
    <w:rPr>
      <w:rFonts w:ascii="Titillium" w:eastAsia="Arial Black" w:hAnsi="Titillium" w:cs="Arial Black"/>
      <w:color w:val="002060"/>
    </w:rPr>
  </w:style>
  <w:style w:type="paragraph" w:customStyle="1" w:styleId="entetetableau">
    <w:name w:val="entete tableau"/>
    <w:basedOn w:val="Normal"/>
    <w:autoRedefine/>
    <w:uiPriority w:val="1"/>
    <w:qFormat/>
    <w:rsid w:val="00C25E05"/>
    <w:pPr>
      <w:jc w:val="center"/>
    </w:pPr>
    <w:rPr>
      <w:b/>
      <w:bCs/>
      <w:sz w:val="20"/>
      <w:szCs w:val="20"/>
    </w:rPr>
  </w:style>
  <w:style w:type="paragraph" w:customStyle="1" w:styleId="chiffrestableauxfdrouge">
    <w:name w:val="chiffres tableaux fd rouge"/>
    <w:basedOn w:val="Normal"/>
    <w:autoRedefine/>
    <w:uiPriority w:val="1"/>
    <w:qFormat/>
    <w:rsid w:val="00C25E05"/>
    <w:pPr>
      <w:jc w:val="center"/>
    </w:pPr>
    <w:rPr>
      <w:b/>
      <w:bCs/>
      <w:color w:val="06264A"/>
      <w:sz w:val="21"/>
      <w:szCs w:val="21"/>
    </w:rPr>
  </w:style>
  <w:style w:type="paragraph" w:customStyle="1" w:styleId="nomducours">
    <w:name w:val="nom du cours"/>
    <w:basedOn w:val="Normal"/>
    <w:autoRedefine/>
    <w:uiPriority w:val="1"/>
    <w:qFormat/>
    <w:rsid w:val="00C25E05"/>
    <w:pPr>
      <w:widowControl/>
      <w:pBdr>
        <w:bottom w:val="single" w:sz="8" w:space="4" w:color="002060"/>
      </w:pBdr>
      <w:autoSpaceDE/>
      <w:autoSpaceDN/>
      <w:adjustRightInd/>
      <w:spacing w:after="0" w:line="276" w:lineRule="auto"/>
      <w:jc w:val="left"/>
    </w:pPr>
    <w:rPr>
      <w:rFonts w:eastAsiaTheme="majorEastAsia" w:cs="Times New Roman (Titres CS)"/>
      <w:noProof/>
      <w:color w:val="E94250"/>
      <w:spacing w:val="5"/>
      <w:kern w:val="28"/>
      <w:sz w:val="36"/>
      <w:szCs w:val="52"/>
      <w:lang w:val="fr-FR"/>
    </w:rPr>
  </w:style>
  <w:style w:type="paragraph" w:customStyle="1" w:styleId="semestre">
    <w:name w:val="semestre"/>
    <w:basedOn w:val="Normal"/>
    <w:autoRedefine/>
    <w:uiPriority w:val="1"/>
    <w:qFormat/>
    <w:rsid w:val="00C25E05"/>
    <w:pPr>
      <w:spacing w:after="360"/>
      <w:jc w:val="left"/>
    </w:pPr>
    <w:rPr>
      <w:b/>
      <w:bCs/>
      <w:color w:val="06264A"/>
      <w:lang w:val="fr-FR"/>
    </w:rPr>
  </w:style>
  <w:style w:type="paragraph" w:customStyle="1" w:styleId="acronymeoption">
    <w:name w:val="acronyme option"/>
    <w:basedOn w:val="Normal"/>
    <w:autoRedefine/>
    <w:uiPriority w:val="1"/>
    <w:qFormat/>
    <w:rsid w:val="00C25E05"/>
    <w:pPr>
      <w:widowControl/>
      <w:autoSpaceDE/>
      <w:autoSpaceDN/>
      <w:adjustRightInd/>
      <w:spacing w:after="0" w:line="276" w:lineRule="auto"/>
      <w:jc w:val="left"/>
    </w:pPr>
    <w:rPr>
      <w:rFonts w:eastAsiaTheme="majorEastAsia" w:cs="Times New Roman (Titres CS)"/>
      <w:color w:val="E94250"/>
      <w:spacing w:val="5"/>
      <w:kern w:val="28"/>
      <w:sz w:val="36"/>
      <w:szCs w:val="52"/>
      <w:lang w:val="fr-FR"/>
    </w:rPr>
  </w:style>
  <w:style w:type="paragraph" w:customStyle="1" w:styleId="respocours">
    <w:name w:val="respo cours"/>
    <w:basedOn w:val="Sansinterligne"/>
    <w:autoRedefine/>
    <w:uiPriority w:val="1"/>
    <w:qFormat/>
    <w:rsid w:val="00C25E05"/>
    <w:pPr>
      <w:widowControl/>
      <w:autoSpaceDE/>
      <w:autoSpaceDN/>
      <w:adjustRightInd/>
      <w:jc w:val="right"/>
      <w:outlineLvl w:val="0"/>
    </w:pPr>
    <w:rPr>
      <w:rFonts w:eastAsiaTheme="minorEastAsia" w:cstheme="minorBidi"/>
      <w:b/>
      <w:i/>
      <w:color w:val="E94250"/>
      <w:lang w:val="fr-FR" w:eastAsia="zh-CN"/>
    </w:rPr>
  </w:style>
  <w:style w:type="paragraph" w:styleId="Sansinterligne">
    <w:name w:val="No Spacing"/>
    <w:uiPriority w:val="1"/>
    <w:qFormat/>
    <w:rsid w:val="00C25E05"/>
    <w:pPr>
      <w:widowControl w:val="0"/>
      <w:autoSpaceDE w:val="0"/>
      <w:autoSpaceDN w:val="0"/>
      <w:adjustRightInd w:val="0"/>
      <w:jc w:val="both"/>
    </w:pPr>
    <w:rPr>
      <w:rFonts w:ascii="Titillium" w:hAnsi="Titillium" w:cs="Arial Black"/>
      <w:sz w:val="22"/>
      <w:szCs w:val="22"/>
      <w:lang w:val="en-US"/>
    </w:rPr>
  </w:style>
  <w:style w:type="paragraph" w:customStyle="1" w:styleId="titreprogramme">
    <w:name w:val="titre programme"/>
    <w:basedOn w:val="Titre1"/>
    <w:autoRedefine/>
    <w:uiPriority w:val="1"/>
    <w:qFormat/>
    <w:rsid w:val="00C25E05"/>
    <w:pPr>
      <w:keepNext w:val="0"/>
      <w:keepLines w:val="0"/>
      <w:pBdr>
        <w:top w:val="single" w:sz="2" w:space="4" w:color="002060"/>
      </w:pBdr>
      <w:spacing w:before="2"/>
      <w:jc w:val="right"/>
    </w:pPr>
    <w:rPr>
      <w:rFonts w:ascii="Titillium" w:eastAsia="Calibri" w:hAnsi="Titillium" w:cs="Calibri"/>
      <w:b/>
      <w:color w:val="E94250"/>
      <w:spacing w:val="3"/>
      <w:sz w:val="52"/>
      <w:szCs w:val="70"/>
      <w:lang w:val="fr-FR"/>
    </w:rPr>
  </w:style>
  <w:style w:type="character" w:customStyle="1" w:styleId="Titre1Car">
    <w:name w:val="Titre 1 Car"/>
    <w:basedOn w:val="Policepardfaut"/>
    <w:link w:val="Titre1"/>
    <w:uiPriority w:val="9"/>
    <w:rsid w:val="00C25E05"/>
    <w:rPr>
      <w:rFonts w:asciiTheme="majorHAnsi" w:eastAsiaTheme="majorEastAsia" w:hAnsiTheme="majorHAnsi" w:cstheme="majorBidi"/>
      <w:color w:val="2F5496" w:themeColor="accent1" w:themeShade="BF"/>
      <w:sz w:val="32"/>
      <w:szCs w:val="32"/>
      <w:lang w:val="en-US"/>
    </w:rPr>
  </w:style>
  <w:style w:type="paragraph" w:styleId="En-tte">
    <w:name w:val="header"/>
    <w:basedOn w:val="Normal"/>
    <w:link w:val="En-tteCar"/>
    <w:uiPriority w:val="99"/>
    <w:unhideWhenUsed/>
    <w:rsid w:val="002A6965"/>
    <w:pPr>
      <w:tabs>
        <w:tab w:val="center" w:pos="4536"/>
        <w:tab w:val="right" w:pos="9072"/>
      </w:tabs>
      <w:spacing w:after="0"/>
    </w:pPr>
  </w:style>
  <w:style w:type="character" w:customStyle="1" w:styleId="En-tteCar">
    <w:name w:val="En-tête Car"/>
    <w:basedOn w:val="Policepardfaut"/>
    <w:link w:val="En-tte"/>
    <w:uiPriority w:val="99"/>
    <w:rsid w:val="002A6965"/>
    <w:rPr>
      <w:rFonts w:ascii="Titillium" w:hAnsi="Titillium" w:cs="Arial Black"/>
      <w:sz w:val="22"/>
      <w:szCs w:val="22"/>
      <w:lang w:val="en-US"/>
    </w:rPr>
  </w:style>
  <w:style w:type="paragraph" w:styleId="Pieddepage">
    <w:name w:val="footer"/>
    <w:basedOn w:val="Normal"/>
    <w:link w:val="PieddepageCar"/>
    <w:uiPriority w:val="99"/>
    <w:unhideWhenUsed/>
    <w:rsid w:val="002A6965"/>
    <w:pPr>
      <w:tabs>
        <w:tab w:val="center" w:pos="4536"/>
        <w:tab w:val="right" w:pos="9072"/>
      </w:tabs>
      <w:spacing w:after="0"/>
    </w:pPr>
  </w:style>
  <w:style w:type="character" w:customStyle="1" w:styleId="PieddepageCar">
    <w:name w:val="Pied de page Car"/>
    <w:basedOn w:val="Policepardfaut"/>
    <w:link w:val="Pieddepage"/>
    <w:uiPriority w:val="99"/>
    <w:rsid w:val="002A6965"/>
    <w:rPr>
      <w:rFonts w:ascii="Titillium" w:hAnsi="Titillium" w:cs="Arial Black"/>
      <w:sz w:val="22"/>
      <w:szCs w:val="22"/>
      <w:lang w:val="en-US"/>
    </w:rPr>
  </w:style>
  <w:style w:type="paragraph" w:styleId="NormalWeb">
    <w:name w:val="Normal (Web)"/>
    <w:basedOn w:val="Normal"/>
    <w:uiPriority w:val="99"/>
    <w:unhideWhenUsed/>
    <w:rsid w:val="008F7232"/>
    <w:pPr>
      <w:widowControl/>
      <w:autoSpaceDE/>
      <w:autoSpaceDN/>
      <w:adjustRightInd/>
      <w:spacing w:before="100" w:beforeAutospacing="1" w:after="100" w:afterAutospacing="1"/>
      <w:jc w:val="left"/>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8F7232"/>
    <w:rPr>
      <w:b/>
      <w:bCs/>
    </w:rPr>
  </w:style>
  <w:style w:type="paragraph" w:customStyle="1" w:styleId="Default">
    <w:name w:val="Default"/>
    <w:rsid w:val="00FB5D42"/>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FB5D42"/>
    <w:rPr>
      <w:color w:val="0563C1" w:themeColor="hyperlink"/>
      <w:u w:val="single"/>
    </w:rPr>
  </w:style>
  <w:style w:type="paragraph" w:styleId="En-ttedetabledesmatires">
    <w:name w:val="TOC Heading"/>
    <w:basedOn w:val="Titre1"/>
    <w:next w:val="Normal"/>
    <w:uiPriority w:val="39"/>
    <w:unhideWhenUsed/>
    <w:qFormat/>
    <w:rsid w:val="00B828FF"/>
    <w:pPr>
      <w:widowControl/>
      <w:autoSpaceDE/>
      <w:autoSpaceDN/>
      <w:adjustRightInd/>
      <w:spacing w:line="259" w:lineRule="auto"/>
      <w:jc w:val="left"/>
      <w:outlineLvl w:val="9"/>
    </w:pPr>
    <w:rPr>
      <w:lang w:val="fr-FR" w:eastAsia="fr-FR"/>
    </w:rPr>
  </w:style>
  <w:style w:type="character" w:customStyle="1" w:styleId="Titre2Car">
    <w:name w:val="Titre 2 Car"/>
    <w:basedOn w:val="Policepardfaut"/>
    <w:link w:val="Titre2"/>
    <w:uiPriority w:val="9"/>
    <w:semiHidden/>
    <w:rsid w:val="00B828F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621">
      <w:bodyDiv w:val="1"/>
      <w:marLeft w:val="0"/>
      <w:marRight w:val="0"/>
      <w:marTop w:val="0"/>
      <w:marBottom w:val="0"/>
      <w:divBdr>
        <w:top w:val="none" w:sz="0" w:space="0" w:color="auto"/>
        <w:left w:val="none" w:sz="0" w:space="0" w:color="auto"/>
        <w:bottom w:val="none" w:sz="0" w:space="0" w:color="auto"/>
        <w:right w:val="none" w:sz="0" w:space="0" w:color="auto"/>
      </w:divBdr>
    </w:div>
    <w:div w:id="152139112">
      <w:bodyDiv w:val="1"/>
      <w:marLeft w:val="0"/>
      <w:marRight w:val="0"/>
      <w:marTop w:val="0"/>
      <w:marBottom w:val="0"/>
      <w:divBdr>
        <w:top w:val="none" w:sz="0" w:space="0" w:color="auto"/>
        <w:left w:val="none" w:sz="0" w:space="0" w:color="auto"/>
        <w:bottom w:val="none" w:sz="0" w:space="0" w:color="auto"/>
        <w:right w:val="none" w:sz="0" w:space="0" w:color="auto"/>
      </w:divBdr>
    </w:div>
    <w:div w:id="337542053">
      <w:bodyDiv w:val="1"/>
      <w:marLeft w:val="0"/>
      <w:marRight w:val="0"/>
      <w:marTop w:val="0"/>
      <w:marBottom w:val="0"/>
      <w:divBdr>
        <w:top w:val="none" w:sz="0" w:space="0" w:color="auto"/>
        <w:left w:val="none" w:sz="0" w:space="0" w:color="auto"/>
        <w:bottom w:val="none" w:sz="0" w:space="0" w:color="auto"/>
        <w:right w:val="none" w:sz="0" w:space="0" w:color="auto"/>
      </w:divBdr>
    </w:div>
    <w:div w:id="640618289">
      <w:bodyDiv w:val="1"/>
      <w:marLeft w:val="0"/>
      <w:marRight w:val="0"/>
      <w:marTop w:val="0"/>
      <w:marBottom w:val="0"/>
      <w:divBdr>
        <w:top w:val="none" w:sz="0" w:space="0" w:color="auto"/>
        <w:left w:val="none" w:sz="0" w:space="0" w:color="auto"/>
        <w:bottom w:val="none" w:sz="0" w:space="0" w:color="auto"/>
        <w:right w:val="none" w:sz="0" w:space="0" w:color="auto"/>
      </w:divBdr>
    </w:div>
    <w:div w:id="866136097">
      <w:bodyDiv w:val="1"/>
      <w:marLeft w:val="0"/>
      <w:marRight w:val="0"/>
      <w:marTop w:val="0"/>
      <w:marBottom w:val="0"/>
      <w:divBdr>
        <w:top w:val="none" w:sz="0" w:space="0" w:color="auto"/>
        <w:left w:val="none" w:sz="0" w:space="0" w:color="auto"/>
        <w:bottom w:val="none" w:sz="0" w:space="0" w:color="auto"/>
        <w:right w:val="none" w:sz="0" w:space="0" w:color="auto"/>
      </w:divBdr>
    </w:div>
    <w:div w:id="1096053481">
      <w:bodyDiv w:val="1"/>
      <w:marLeft w:val="0"/>
      <w:marRight w:val="0"/>
      <w:marTop w:val="0"/>
      <w:marBottom w:val="0"/>
      <w:divBdr>
        <w:top w:val="none" w:sz="0" w:space="0" w:color="auto"/>
        <w:left w:val="none" w:sz="0" w:space="0" w:color="auto"/>
        <w:bottom w:val="none" w:sz="0" w:space="0" w:color="auto"/>
        <w:right w:val="none" w:sz="0" w:space="0" w:color="auto"/>
      </w:divBdr>
    </w:div>
    <w:div w:id="17754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aline.vialle@ec-nantes.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hespublics@ec-nantes.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3531D-F666-456E-A3ED-F50E3979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386</Words>
  <Characters>2125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Laure-Aline Vialle</cp:lastModifiedBy>
  <cp:revision>6</cp:revision>
  <dcterms:created xsi:type="dcterms:W3CDTF">2024-07-15T12:37:00Z</dcterms:created>
  <dcterms:modified xsi:type="dcterms:W3CDTF">2024-07-16T13:43:00Z</dcterms:modified>
</cp:coreProperties>
</file>